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4C79B7">
        <w:rPr>
          <w:rFonts w:ascii="Arial" w:hAnsi="Arial" w:cs="Arial"/>
          <w:sz w:val="24"/>
          <w:szCs w:val="24"/>
        </w:rPr>
        <w:t>4207-1</w:t>
      </w:r>
      <w:bookmarkStart w:id="0" w:name="_GoBack"/>
      <w:bookmarkEnd w:id="0"/>
      <w:r w:rsidRPr="00911490">
        <w:rPr>
          <w:rFonts w:ascii="Arial" w:hAnsi="Arial" w:cs="Arial"/>
          <w:sz w:val="24"/>
          <w:szCs w:val="24"/>
        </w:rPr>
        <w:t>/201</w:t>
      </w:r>
      <w:r w:rsidR="004A644D">
        <w:rPr>
          <w:rFonts w:ascii="Arial" w:hAnsi="Arial" w:cs="Arial"/>
          <w:sz w:val="24"/>
          <w:szCs w:val="24"/>
        </w:rPr>
        <w:t>9</w:t>
      </w:r>
      <w:r w:rsidRPr="00911490">
        <w:rPr>
          <w:rFonts w:ascii="Arial" w:hAnsi="Arial" w:cs="Arial"/>
          <w:sz w:val="24"/>
          <w:szCs w:val="24"/>
        </w:rPr>
        <w:t>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4A644D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4A644D">
        <w:rPr>
          <w:rFonts w:ascii="Arial" w:hAnsi="Arial" w:cs="Arial"/>
          <w:b/>
          <w:sz w:val="24"/>
          <w:szCs w:val="24"/>
        </w:rPr>
        <w:t>március</w:t>
      </w:r>
      <w:r w:rsidR="00C37A99">
        <w:rPr>
          <w:rFonts w:ascii="Arial" w:hAnsi="Arial" w:cs="Arial"/>
          <w:b/>
          <w:sz w:val="24"/>
          <w:szCs w:val="24"/>
        </w:rPr>
        <w:t xml:space="preserve"> </w:t>
      </w:r>
      <w:r w:rsidR="004A644D">
        <w:rPr>
          <w:rFonts w:ascii="Arial" w:hAnsi="Arial" w:cs="Arial"/>
          <w:b/>
          <w:sz w:val="24"/>
          <w:szCs w:val="24"/>
        </w:rPr>
        <w:t>28</w:t>
      </w:r>
      <w:r w:rsidRPr="00215CE6">
        <w:rPr>
          <w:rFonts w:ascii="Arial" w:hAnsi="Arial" w:cs="Arial"/>
          <w:b/>
          <w:sz w:val="24"/>
          <w:szCs w:val="24"/>
        </w:rPr>
        <w:t xml:space="preserve">-ai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AC6F11" w:rsidP="00AC6F11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                    </w:t>
      </w:r>
      <w:r w:rsidRPr="00AC6F11">
        <w:rPr>
          <w:rFonts w:ascii="Arial" w:hAnsi="Arial" w:cs="Arial"/>
          <w:sz w:val="24"/>
          <w:szCs w:val="24"/>
        </w:rPr>
        <w:t>A</w:t>
      </w:r>
      <w:proofErr w:type="gramEnd"/>
      <w:r w:rsidRPr="00AC6F11">
        <w:rPr>
          <w:rFonts w:ascii="Arial" w:hAnsi="Arial" w:cs="Arial"/>
          <w:sz w:val="24"/>
          <w:szCs w:val="24"/>
        </w:rPr>
        <w:t xml:space="preserve"> települési támogatásról szóló11/2015 (II.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Pr="00AC6F11">
        <w:rPr>
          <w:rFonts w:ascii="Arial" w:hAnsi="Arial" w:cs="Arial"/>
          <w:sz w:val="24"/>
          <w:szCs w:val="24"/>
        </w:rPr>
        <w:t>26.) számú önkormányzati 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AF0248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FF0000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A57654">
        <w:rPr>
          <w:rFonts w:ascii="Arial" w:hAnsi="Arial" w:cs="Arial"/>
          <w:sz w:val="24"/>
          <w:szCs w:val="24"/>
        </w:rPr>
        <w:t>Fábiánné Hoffman Márta hatósági osztályvezető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Pr="00090711" w:rsidRDefault="00AC6F11" w:rsidP="00AC6F1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Pr="00090711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AC6F11" w:rsidRDefault="00AC6F11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090711">
        <w:rPr>
          <w:rFonts w:ascii="Arial" w:hAnsi="Arial" w:cs="Arial"/>
          <w:sz w:val="24"/>
          <w:szCs w:val="24"/>
          <w:lang w:eastAsia="zh-CN"/>
        </w:rPr>
        <w:tab/>
        <w:t>Jogi- Ügyrendi, Szociális Bizottság</w:t>
      </w:r>
    </w:p>
    <w:p w:rsidR="002413A8" w:rsidRPr="00C80367" w:rsidRDefault="00C80367" w:rsidP="002413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 w:rsidRPr="00C80367">
        <w:rPr>
          <w:rFonts w:ascii="Arial" w:hAnsi="Arial" w:cs="Arial"/>
          <w:sz w:val="24"/>
          <w:szCs w:val="24"/>
        </w:rPr>
        <w:t>Oktatási, Kulturális és Sport Bizottság</w:t>
      </w:r>
    </w:p>
    <w:p w:rsidR="002413A8" w:rsidRPr="00090711" w:rsidRDefault="002413A8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ED01B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:rsidR="00BB7485" w:rsidRPr="00F74BCE" w:rsidRDefault="002920D3" w:rsidP="00F46804">
      <w:pPr>
        <w:spacing w:after="0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szociális igazgatásról és szociális </w:t>
      </w:r>
      <w:r w:rsidRPr="00596EAA">
        <w:rPr>
          <w:rFonts w:ascii="Arial" w:hAnsi="Arial" w:cs="Arial"/>
        </w:rPr>
        <w:t>ellátásokról szóló 1993. évi III. törvény (a továbbiakban: Szt.) felhatalmazása alapján a</w:t>
      </w:r>
      <w:r w:rsidRPr="00F74BCE">
        <w:rPr>
          <w:rFonts w:ascii="Arial" w:hAnsi="Arial" w:cs="Arial"/>
        </w:rPr>
        <w:t xml:space="preserve"> </w:t>
      </w:r>
      <w:r w:rsidR="00CD0E3F" w:rsidRPr="00F74BCE">
        <w:rPr>
          <w:rFonts w:ascii="Arial" w:hAnsi="Arial" w:cs="Arial"/>
        </w:rPr>
        <w:t>települési támogatásról</w:t>
      </w:r>
      <w:r w:rsidRPr="00F74BCE">
        <w:rPr>
          <w:rFonts w:ascii="Arial" w:hAnsi="Arial" w:cs="Arial"/>
        </w:rPr>
        <w:t xml:space="preserve"> </w:t>
      </w:r>
      <w:r w:rsidR="00215CE6" w:rsidRPr="00F74BCE">
        <w:rPr>
          <w:rFonts w:ascii="Arial" w:hAnsi="Arial" w:cs="Arial"/>
        </w:rPr>
        <w:t>11</w:t>
      </w:r>
      <w:r w:rsidRPr="00F74BCE">
        <w:rPr>
          <w:rFonts w:ascii="Arial" w:hAnsi="Arial" w:cs="Arial"/>
        </w:rPr>
        <w:t>/20</w:t>
      </w:r>
      <w:r w:rsidR="00CA4389" w:rsidRPr="00F74BCE">
        <w:rPr>
          <w:rFonts w:ascii="Arial" w:hAnsi="Arial" w:cs="Arial"/>
        </w:rPr>
        <w:t>15. (I</w:t>
      </w:r>
      <w:r w:rsidRPr="00F74BCE">
        <w:rPr>
          <w:rFonts w:ascii="Arial" w:hAnsi="Arial" w:cs="Arial"/>
        </w:rPr>
        <w:t>I. 2</w:t>
      </w:r>
      <w:r w:rsidR="00CA4389" w:rsidRPr="00F74BCE">
        <w:rPr>
          <w:rFonts w:ascii="Arial" w:hAnsi="Arial" w:cs="Arial"/>
        </w:rPr>
        <w:t>6</w:t>
      </w:r>
      <w:r w:rsidRPr="00F74BCE">
        <w:rPr>
          <w:rFonts w:ascii="Arial" w:hAnsi="Arial" w:cs="Arial"/>
        </w:rPr>
        <w:t xml:space="preserve">.) szám alatt önkormányzati rendeletet (a továbbiakban: </w:t>
      </w:r>
      <w:proofErr w:type="spellStart"/>
      <w:r w:rsidRPr="00F74BCE">
        <w:rPr>
          <w:rFonts w:ascii="Arial" w:hAnsi="Arial" w:cs="Arial"/>
        </w:rPr>
        <w:t>Ör</w:t>
      </w:r>
      <w:proofErr w:type="spellEnd"/>
      <w:r w:rsidR="00C55175" w:rsidRPr="00F74BCE">
        <w:rPr>
          <w:rFonts w:ascii="Arial" w:hAnsi="Arial" w:cs="Arial"/>
        </w:rPr>
        <w:t>.</w:t>
      </w:r>
      <w:r w:rsidRPr="00F74BCE">
        <w:rPr>
          <w:rFonts w:ascii="Arial" w:hAnsi="Arial" w:cs="Arial"/>
        </w:rPr>
        <w:t xml:space="preserve">) alkotott, mely </w:t>
      </w:r>
      <w:r w:rsidR="00CA4389" w:rsidRPr="00F74BCE">
        <w:rPr>
          <w:rFonts w:ascii="Arial" w:hAnsi="Arial" w:cs="Arial"/>
        </w:rPr>
        <w:t>többszö</w:t>
      </w:r>
      <w:r w:rsidR="00CA4389" w:rsidRPr="00E4598B">
        <w:rPr>
          <w:rFonts w:ascii="Arial" w:hAnsi="Arial" w:cs="Arial"/>
        </w:rPr>
        <w:t>ri</w:t>
      </w:r>
      <w:r w:rsidRPr="00F74BCE">
        <w:rPr>
          <w:rFonts w:ascii="Arial" w:hAnsi="Arial" w:cs="Arial"/>
        </w:rPr>
        <w:t xml:space="preserve"> módosításra került. </w:t>
      </w:r>
    </w:p>
    <w:p w:rsidR="00BB7485" w:rsidRPr="00F74BCE" w:rsidRDefault="00BB7485" w:rsidP="00F46804">
      <w:pPr>
        <w:spacing w:after="0"/>
        <w:jc w:val="both"/>
        <w:rPr>
          <w:rFonts w:ascii="Arial" w:hAnsi="Arial" w:cs="Arial"/>
        </w:rPr>
      </w:pPr>
    </w:p>
    <w:p w:rsidR="00E51C66" w:rsidRDefault="00E51C66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elmúlt időszakban több megkeresés érkezett</w:t>
      </w:r>
      <w:r w:rsidR="009E20DC">
        <w:rPr>
          <w:rFonts w:ascii="Arial" w:hAnsi="Arial" w:cs="Arial"/>
          <w:sz w:val="22"/>
          <w:szCs w:val="22"/>
        </w:rPr>
        <w:t xml:space="preserve"> vezető gyógyszer és vakcina gyártók és forgalmazó cégektől</w:t>
      </w:r>
      <w:r>
        <w:rPr>
          <w:rFonts w:ascii="Arial" w:hAnsi="Arial" w:cs="Arial"/>
          <w:sz w:val="22"/>
          <w:szCs w:val="22"/>
        </w:rPr>
        <w:t xml:space="preserve"> az Önkormányzathoz a lakossági védőoltási prevenciós programok</w:t>
      </w:r>
      <w:r w:rsidR="009F6A10">
        <w:rPr>
          <w:rFonts w:ascii="Arial" w:hAnsi="Arial" w:cs="Arial"/>
          <w:sz w:val="22"/>
          <w:szCs w:val="22"/>
        </w:rPr>
        <w:t xml:space="preserve"> támogatása</w:t>
      </w:r>
      <w:r>
        <w:rPr>
          <w:rFonts w:ascii="Arial" w:hAnsi="Arial" w:cs="Arial"/>
          <w:sz w:val="22"/>
          <w:szCs w:val="22"/>
        </w:rPr>
        <w:t xml:space="preserve"> vonatkozásában. </w:t>
      </w:r>
    </w:p>
    <w:p w:rsidR="002F45E7" w:rsidRDefault="002F45E7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E51C66" w:rsidRDefault="00E51C66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9E63EC">
        <w:rPr>
          <w:rFonts w:ascii="Arial" w:hAnsi="Arial" w:cs="Arial"/>
          <w:sz w:val="22"/>
          <w:szCs w:val="22"/>
        </w:rPr>
        <w:t xml:space="preserve">Önkormányzatunk </w:t>
      </w:r>
      <w:r w:rsidR="009E63EC" w:rsidRPr="009E63EC">
        <w:rPr>
          <w:rFonts w:ascii="Arial" w:hAnsi="Arial" w:cs="Arial"/>
          <w:sz w:val="22"/>
          <w:szCs w:val="22"/>
        </w:rPr>
        <w:t>2012-2014</w:t>
      </w:r>
      <w:r w:rsidR="00F46804" w:rsidRPr="009E63EC">
        <w:rPr>
          <w:rFonts w:ascii="Arial" w:hAnsi="Arial" w:cs="Arial"/>
          <w:sz w:val="22"/>
          <w:szCs w:val="22"/>
        </w:rPr>
        <w:t xml:space="preserve">. </w:t>
      </w:r>
      <w:r w:rsidRPr="009E63EC">
        <w:rPr>
          <w:rFonts w:ascii="Arial" w:hAnsi="Arial" w:cs="Arial"/>
          <w:sz w:val="22"/>
          <w:szCs w:val="22"/>
        </w:rPr>
        <w:t>között</w:t>
      </w:r>
      <w:r>
        <w:rPr>
          <w:rFonts w:ascii="Arial" w:hAnsi="Arial" w:cs="Arial"/>
          <w:sz w:val="22"/>
          <w:szCs w:val="22"/>
        </w:rPr>
        <w:t xml:space="preserve"> rendelkezett </w:t>
      </w:r>
      <w:proofErr w:type="spellStart"/>
      <w:r>
        <w:rPr>
          <w:rFonts w:ascii="Arial" w:hAnsi="Arial" w:cs="Arial"/>
          <w:sz w:val="22"/>
          <w:szCs w:val="22"/>
        </w:rPr>
        <w:t>méhnyakrák</w:t>
      </w:r>
      <w:proofErr w:type="spellEnd"/>
      <w:r w:rsidR="009F6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megelőző pro</w:t>
      </w:r>
      <w:r w:rsidR="00FD473B">
        <w:rPr>
          <w:rFonts w:ascii="Arial" w:hAnsi="Arial" w:cs="Arial"/>
          <w:sz w:val="22"/>
          <w:szCs w:val="22"/>
        </w:rPr>
        <w:t>grammal, azonban</w:t>
      </w:r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mé</w:t>
      </w:r>
      <w:r w:rsidR="00DD3541">
        <w:rPr>
          <w:rFonts w:ascii="Arial" w:hAnsi="Arial" w:cs="Arial"/>
          <w:sz w:val="22"/>
          <w:szCs w:val="22"/>
        </w:rPr>
        <w:t>hnyakrák</w:t>
      </w:r>
      <w:proofErr w:type="spellEnd"/>
      <w:r w:rsidR="009F6A10">
        <w:rPr>
          <w:rFonts w:ascii="Arial" w:hAnsi="Arial" w:cs="Arial"/>
          <w:sz w:val="22"/>
          <w:szCs w:val="22"/>
        </w:rPr>
        <w:t xml:space="preserve"> </w:t>
      </w:r>
      <w:r w:rsidR="00DD3541">
        <w:rPr>
          <w:rFonts w:ascii="Arial" w:hAnsi="Arial" w:cs="Arial"/>
          <w:sz w:val="22"/>
          <w:szCs w:val="22"/>
        </w:rPr>
        <w:t>megelőző védőoltás bekerü</w:t>
      </w:r>
      <w:r>
        <w:rPr>
          <w:rFonts w:ascii="Arial" w:hAnsi="Arial" w:cs="Arial"/>
          <w:sz w:val="22"/>
          <w:szCs w:val="22"/>
        </w:rPr>
        <w:t>lt a nemzeti immunizációs programba és térítésmentesen elérhető vált a 7. osztályos lányok számára.</w:t>
      </w:r>
    </w:p>
    <w:p w:rsidR="009F6A10" w:rsidRDefault="009F6A10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E51C66" w:rsidRDefault="00DD3541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Több alkalommal éltek az helyi egészségügyi szereplők is javaslattal elsősorban a kisgyermekek körére kiterjesztve védőoltási támogatást. Legutóbb a Helyi Esélyegyenlőség Fórumon vetődött fel </w:t>
      </w:r>
      <w:r w:rsidR="00B720F4">
        <w:rPr>
          <w:rFonts w:ascii="Arial" w:hAnsi="Arial" w:cs="Arial"/>
          <w:sz w:val="22"/>
          <w:szCs w:val="22"/>
        </w:rPr>
        <w:t xml:space="preserve">ez a </w:t>
      </w:r>
      <w:r>
        <w:rPr>
          <w:rFonts w:ascii="Arial" w:hAnsi="Arial" w:cs="Arial"/>
          <w:sz w:val="22"/>
          <w:szCs w:val="22"/>
        </w:rPr>
        <w:t>kérés, amely a bekerült Hévíz Város Hel</w:t>
      </w:r>
      <w:r w:rsidR="009F6A10">
        <w:rPr>
          <w:rFonts w:ascii="Arial" w:hAnsi="Arial" w:cs="Arial"/>
          <w:sz w:val="22"/>
          <w:szCs w:val="22"/>
        </w:rPr>
        <w:t>yi Esélyegyenlőségi Program Intézkedési Tervének (</w:t>
      </w:r>
      <w:r w:rsidR="00B06D43">
        <w:rPr>
          <w:rFonts w:ascii="Arial" w:hAnsi="Arial" w:cs="Arial"/>
          <w:sz w:val="22"/>
          <w:szCs w:val="22"/>
        </w:rPr>
        <w:t xml:space="preserve">HEP IT) a 2. Összegző táblázat </w:t>
      </w:r>
      <w:r w:rsidR="009F6A10">
        <w:rPr>
          <w:rFonts w:ascii="Arial" w:hAnsi="Arial" w:cs="Arial"/>
          <w:sz w:val="22"/>
          <w:szCs w:val="22"/>
        </w:rPr>
        <w:t>II.</w:t>
      </w:r>
      <w:r w:rsidR="00B06D43">
        <w:rPr>
          <w:rFonts w:ascii="Arial" w:hAnsi="Arial" w:cs="Arial"/>
          <w:sz w:val="22"/>
          <w:szCs w:val="22"/>
        </w:rPr>
        <w:t xml:space="preserve"> </w:t>
      </w:r>
      <w:r w:rsidR="009F6A10">
        <w:rPr>
          <w:rFonts w:ascii="Arial" w:hAnsi="Arial" w:cs="Arial"/>
          <w:sz w:val="22"/>
          <w:szCs w:val="22"/>
        </w:rPr>
        <w:t>A gyermekek esélyegyenlőségéhez.</w:t>
      </w:r>
    </w:p>
    <w:p w:rsidR="00DD3541" w:rsidRDefault="009F6A10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HEP IT a feltárt </w:t>
      </w:r>
      <w:r w:rsidR="003D2728">
        <w:rPr>
          <w:rFonts w:ascii="Arial" w:hAnsi="Arial" w:cs="Arial"/>
          <w:sz w:val="22"/>
          <w:szCs w:val="22"/>
        </w:rPr>
        <w:t>esélyegyenlőségi probléma megnevezésénél azt tartalmazza, hogy a nem kötelező védőoltások nem elérhetők az alacsonyabb kereseti lehetőséggel rendelkezők számára.</w:t>
      </w:r>
    </w:p>
    <w:p w:rsidR="003D2728" w:rsidRDefault="003D2728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FD473B" w:rsidRDefault="00DD3541" w:rsidP="00F46804">
      <w:pPr>
        <w:pStyle w:val="Bekezds"/>
        <w:spacing w:line="276" w:lineRule="auto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Az elmúlt időszakban egyeztetést folytattunk le a házi gyermekorvossal</w:t>
      </w:r>
      <w:r w:rsidR="003D272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aki javaslattal élt a </w:t>
      </w:r>
      <w:proofErr w:type="spellStart"/>
      <w:r w:rsidR="003D2728">
        <w:rPr>
          <w:rFonts w:ascii="Arial" w:eastAsia="Calibri" w:hAnsi="Arial" w:cs="Arial"/>
          <w:sz w:val="22"/>
          <w:szCs w:val="22"/>
          <w:lang w:eastAsia="en-US"/>
        </w:rPr>
        <w:t>rotavírus</w:t>
      </w:r>
      <w:proofErr w:type="spellEnd"/>
      <w:r w:rsidR="00BB31A1">
        <w:rPr>
          <w:rFonts w:ascii="Arial" w:eastAsia="Calibri" w:hAnsi="Arial" w:cs="Arial"/>
          <w:sz w:val="22"/>
          <w:szCs w:val="22"/>
          <w:lang w:eastAsia="en-US"/>
        </w:rPr>
        <w:t xml:space="preserve"> (hasmenéssel, hányással, időnként lázzal járó számos esetben kórházi kezelést igénylő megbetegedés)</w:t>
      </w:r>
      <w:r w:rsidR="003D2728">
        <w:rPr>
          <w:rFonts w:ascii="Arial" w:eastAsia="Calibri" w:hAnsi="Arial" w:cs="Arial"/>
          <w:sz w:val="22"/>
          <w:szCs w:val="22"/>
          <w:lang w:eastAsia="en-US"/>
        </w:rPr>
        <w:t xml:space="preserve"> és a gennyes agyhártyagyulladás (</w:t>
      </w:r>
      <w:proofErr w:type="spellStart"/>
      <w:r w:rsidR="003D2728">
        <w:rPr>
          <w:rFonts w:ascii="Arial" w:eastAsia="Calibri" w:hAnsi="Arial" w:cs="Arial"/>
          <w:sz w:val="22"/>
          <w:szCs w:val="22"/>
          <w:lang w:eastAsia="en-US"/>
        </w:rPr>
        <w:t>meningococcus</w:t>
      </w:r>
      <w:proofErr w:type="spellEnd"/>
      <w:r w:rsidR="003D2728">
        <w:rPr>
          <w:rFonts w:ascii="Arial" w:eastAsia="Calibri" w:hAnsi="Arial" w:cs="Arial"/>
          <w:sz w:val="22"/>
          <w:szCs w:val="22"/>
          <w:lang w:eastAsia="en-US"/>
        </w:rPr>
        <w:t xml:space="preserve"> B törzs) elleni védőoltások támogatása vonatkozásában.</w:t>
      </w:r>
    </w:p>
    <w:p w:rsidR="00FD473B" w:rsidRDefault="00FD473B" w:rsidP="00F46804">
      <w:pPr>
        <w:pStyle w:val="Bekezds"/>
        <w:spacing w:line="276" w:lineRule="auto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51C66" w:rsidRDefault="003D2728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88608A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88608A">
        <w:rPr>
          <w:rFonts w:ascii="Arial" w:hAnsi="Arial" w:cs="Arial"/>
          <w:sz w:val="22"/>
          <w:szCs w:val="22"/>
        </w:rPr>
        <w:t>bárányhimlő elleni védőoltás várhatóan ez őszétől bekerül</w:t>
      </w:r>
      <w:r w:rsidR="001E7E12">
        <w:rPr>
          <w:rFonts w:ascii="Arial" w:hAnsi="Arial" w:cs="Arial"/>
          <w:sz w:val="22"/>
          <w:szCs w:val="22"/>
        </w:rPr>
        <w:t xml:space="preserve"> nemzeti immunizációs programba, így annak támogatása nem javasolt.</w:t>
      </w:r>
    </w:p>
    <w:p w:rsidR="00FD473B" w:rsidRDefault="00FD473B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E51C66" w:rsidRDefault="001E7E12" w:rsidP="00F46804">
      <w:pPr>
        <w:pStyle w:val="Bekezds"/>
        <w:spacing w:line="276" w:lineRule="auto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Mindkét védőoltás viszonylag magas költségű oltás különösen a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meningococcus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B törzs elleni</w:t>
      </w:r>
      <w:r>
        <w:rPr>
          <w:rFonts w:ascii="Arial" w:hAnsi="Arial" w:cs="Arial"/>
          <w:sz w:val="22"/>
          <w:szCs w:val="22"/>
        </w:rPr>
        <w:t>, így a kisgyermekes családoknak, akik szeretnék gyermeküknek a nem kötelező védőoltást beadatni, nagy anyagi megterhelést jelent.</w:t>
      </w:r>
      <w:r w:rsidR="00AB0027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AB0027">
        <w:rPr>
          <w:rFonts w:ascii="Arial" w:hAnsi="Arial" w:cs="Arial"/>
          <w:sz w:val="22"/>
          <w:szCs w:val="22"/>
        </w:rPr>
        <w:t>Rota</w:t>
      </w:r>
      <w:proofErr w:type="spellEnd"/>
      <w:r w:rsidR="00AB0027">
        <w:rPr>
          <w:rFonts w:ascii="Arial" w:hAnsi="Arial" w:cs="Arial"/>
          <w:sz w:val="22"/>
          <w:szCs w:val="22"/>
        </w:rPr>
        <w:t xml:space="preserve"> vírus elleni oltás kb. 40 ezer forint, </w:t>
      </w:r>
      <w:proofErr w:type="spellStart"/>
      <w:r w:rsidR="00AB0027">
        <w:rPr>
          <w:rFonts w:ascii="Arial" w:eastAsia="Calibri" w:hAnsi="Arial" w:cs="Arial"/>
          <w:sz w:val="22"/>
          <w:szCs w:val="22"/>
          <w:lang w:eastAsia="en-US"/>
        </w:rPr>
        <w:t>meningococcus</w:t>
      </w:r>
      <w:proofErr w:type="spellEnd"/>
      <w:r w:rsidR="00AB0027">
        <w:rPr>
          <w:rFonts w:ascii="Arial" w:eastAsia="Calibri" w:hAnsi="Arial" w:cs="Arial"/>
          <w:sz w:val="22"/>
          <w:szCs w:val="22"/>
          <w:lang w:eastAsia="en-US"/>
        </w:rPr>
        <w:t xml:space="preserve"> B törzs </w:t>
      </w:r>
      <w:proofErr w:type="gramStart"/>
      <w:r w:rsidR="00AB0027">
        <w:rPr>
          <w:rFonts w:ascii="Arial" w:eastAsia="Calibri" w:hAnsi="Arial" w:cs="Arial"/>
          <w:sz w:val="22"/>
          <w:szCs w:val="22"/>
          <w:lang w:eastAsia="en-US"/>
        </w:rPr>
        <w:t xml:space="preserve">elleni </w:t>
      </w:r>
      <w:r w:rsidR="00B720F4">
        <w:rPr>
          <w:rFonts w:ascii="Arial" w:eastAsia="Calibri" w:hAnsi="Arial" w:cs="Arial"/>
          <w:sz w:val="22"/>
          <w:szCs w:val="22"/>
          <w:lang w:eastAsia="en-US"/>
        </w:rPr>
        <w:t xml:space="preserve"> oltássorozat</w:t>
      </w:r>
      <w:proofErr w:type="gramEnd"/>
      <w:r w:rsidR="00B720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B0027">
        <w:rPr>
          <w:rFonts w:ascii="Arial" w:eastAsia="Calibri" w:hAnsi="Arial" w:cs="Arial"/>
          <w:sz w:val="22"/>
          <w:szCs w:val="22"/>
          <w:lang w:eastAsia="en-US"/>
        </w:rPr>
        <w:t>kb. 120 ezer forint, árak gyógyszertáranként változóak.)</w:t>
      </w:r>
    </w:p>
    <w:p w:rsidR="002F45E7" w:rsidRDefault="002F45E7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1E7E12" w:rsidRDefault="006E6DB5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támogatási korcsoportra vonatkozóan kikértük a házi gyermekorvos véleményét, tájékoztatása szerint a </w:t>
      </w:r>
      <w:proofErr w:type="spellStart"/>
      <w:r>
        <w:rPr>
          <w:rFonts w:ascii="Arial" w:hAnsi="Arial" w:cs="Arial"/>
          <w:sz w:val="22"/>
          <w:szCs w:val="22"/>
        </w:rPr>
        <w:t>rota</w:t>
      </w:r>
      <w:proofErr w:type="spellEnd"/>
      <w:r>
        <w:rPr>
          <w:rFonts w:ascii="Arial" w:hAnsi="Arial" w:cs="Arial"/>
          <w:sz w:val="22"/>
          <w:szCs w:val="22"/>
        </w:rPr>
        <w:t xml:space="preserve"> vírus elleni oltást fél éves korig be kell adni, így nem okoz gondot az 1 éves korhatár.  A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meningococcus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B törzs esetében amennyibe 2 oltást beadnak csecsemőkorban (1 év alatt) a harmadik oltásra, amit 1 éves kor után </w:t>
      </w: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>adnak</w:t>
      </w:r>
      <w:proofErr w:type="gramEnd"/>
      <w:r>
        <w:rPr>
          <w:rFonts w:ascii="Arial" w:eastAsia="Calibri" w:hAnsi="Arial" w:cs="Arial"/>
          <w:sz w:val="22"/>
          <w:szCs w:val="22"/>
          <w:lang w:eastAsia="en-US"/>
        </w:rPr>
        <w:t xml:space="preserve"> már úgysem jut az 50 000 Ft-os támogatásból, azt a szülőknek kell megvenni. </w:t>
      </w:r>
    </w:p>
    <w:p w:rsidR="00F46804" w:rsidRDefault="00FD473B" w:rsidP="00F46804">
      <w:pPr>
        <w:pStyle w:val="Csakszveg"/>
        <w:spacing w:line="276" w:lineRule="auto"/>
        <w:jc w:val="both"/>
        <w:rPr>
          <w:rFonts w:cs="Arial"/>
          <w:sz w:val="22"/>
          <w:szCs w:val="22"/>
        </w:rPr>
      </w:pPr>
      <w:r w:rsidRPr="00FD473B">
        <w:rPr>
          <w:rFonts w:cs="Arial"/>
          <w:sz w:val="22"/>
          <w:szCs w:val="22"/>
        </w:rPr>
        <w:t xml:space="preserve">Bár a </w:t>
      </w:r>
      <w:proofErr w:type="spellStart"/>
      <w:proofErr w:type="gramStart"/>
      <w:r w:rsidRPr="00FD473B">
        <w:rPr>
          <w:rFonts w:cs="Arial"/>
          <w:sz w:val="22"/>
          <w:szCs w:val="22"/>
        </w:rPr>
        <w:t>m</w:t>
      </w:r>
      <w:r w:rsidR="006E6DB5" w:rsidRPr="00FD473B">
        <w:rPr>
          <w:rFonts w:cs="Arial"/>
          <w:sz w:val="22"/>
          <w:szCs w:val="22"/>
        </w:rPr>
        <w:t>eningo</w:t>
      </w:r>
      <w:r w:rsidRPr="00FD473B">
        <w:rPr>
          <w:rFonts w:cs="Arial"/>
          <w:sz w:val="22"/>
          <w:szCs w:val="22"/>
        </w:rPr>
        <w:t>coccu</w:t>
      </w:r>
      <w:r>
        <w:rPr>
          <w:rFonts w:cs="Arial"/>
          <w:sz w:val="22"/>
          <w:szCs w:val="22"/>
        </w:rPr>
        <w:t>s</w:t>
      </w:r>
      <w:proofErr w:type="spellEnd"/>
      <w:r w:rsidRPr="00FD473B">
        <w:rPr>
          <w:rFonts w:cs="Arial"/>
          <w:sz w:val="22"/>
          <w:szCs w:val="22"/>
        </w:rPr>
        <w:t xml:space="preserve"> </w:t>
      </w:r>
      <w:r w:rsidR="006E6DB5" w:rsidRPr="00FD473B">
        <w:rPr>
          <w:rFonts w:cs="Arial"/>
          <w:sz w:val="22"/>
          <w:szCs w:val="22"/>
        </w:rPr>
        <w:t xml:space="preserve"> B</w:t>
      </w:r>
      <w:proofErr w:type="gramEnd"/>
      <w:r w:rsidR="006E6DB5" w:rsidRPr="00FD473B">
        <w:rPr>
          <w:rFonts w:cs="Arial"/>
          <w:sz w:val="22"/>
          <w:szCs w:val="22"/>
        </w:rPr>
        <w:t xml:space="preserve"> elleni oltást bármikor el lehet kezdeni, de a csecsemők a legveszélyeztetettebbek.</w:t>
      </w:r>
    </w:p>
    <w:p w:rsidR="00931E5B" w:rsidRDefault="00931E5B" w:rsidP="00F46804">
      <w:pPr>
        <w:pStyle w:val="Csakszveg"/>
        <w:spacing w:line="276" w:lineRule="auto"/>
        <w:jc w:val="both"/>
        <w:rPr>
          <w:rFonts w:cs="Arial"/>
          <w:sz w:val="22"/>
          <w:szCs w:val="22"/>
        </w:rPr>
      </w:pPr>
    </w:p>
    <w:p w:rsidR="00F46804" w:rsidRDefault="00F46804" w:rsidP="00F46804">
      <w:pPr>
        <w:pStyle w:val="Csakszveg"/>
        <w:spacing w:line="276" w:lineRule="auto"/>
        <w:jc w:val="both"/>
        <w:rPr>
          <w:rFonts w:eastAsia="Times New Roman" w:cs="Arial"/>
          <w:sz w:val="22"/>
          <w:szCs w:val="22"/>
          <w:lang w:eastAsia="hu-HU"/>
        </w:rPr>
      </w:pPr>
      <w:r w:rsidRPr="00F46804">
        <w:rPr>
          <w:rFonts w:cs="Arial"/>
          <w:sz w:val="22"/>
          <w:szCs w:val="22"/>
        </w:rPr>
        <w:t xml:space="preserve">A jövedelemhatárnál a születési támogatás jövedelemhatárát vettük figyelembe, tehát </w:t>
      </w:r>
      <w:r w:rsidRPr="00F46804">
        <w:rPr>
          <w:rFonts w:eastAsia="Times New Roman" w:cs="Arial"/>
          <w:sz w:val="22"/>
          <w:szCs w:val="22"/>
          <w:lang w:eastAsia="hu-HU"/>
        </w:rPr>
        <w:t>a gyermeket gondozó családban az egy főre jutó havi jövedelem nem haladja meg az öregségi nyugdíj mindenkori legkisebb összegének 500%-át</w:t>
      </w:r>
      <w:proofErr w:type="gramStart"/>
      <w:r w:rsidRPr="00F46804">
        <w:rPr>
          <w:rFonts w:eastAsia="Times New Roman" w:cs="Arial"/>
          <w:sz w:val="22"/>
          <w:szCs w:val="22"/>
          <w:lang w:eastAsia="hu-HU"/>
        </w:rPr>
        <w:t>.</w:t>
      </w:r>
      <w:r>
        <w:rPr>
          <w:rFonts w:eastAsia="Times New Roman" w:cs="Arial"/>
          <w:sz w:val="22"/>
          <w:szCs w:val="22"/>
          <w:lang w:eastAsia="hu-HU"/>
        </w:rPr>
        <w:t>,</w:t>
      </w:r>
      <w:proofErr w:type="gramEnd"/>
      <w:r>
        <w:rPr>
          <w:rFonts w:eastAsia="Times New Roman" w:cs="Arial"/>
          <w:sz w:val="22"/>
          <w:szCs w:val="22"/>
          <w:lang w:eastAsia="hu-HU"/>
        </w:rPr>
        <w:t xml:space="preserve"> amely 142.500 Ft-ot jelent.</w:t>
      </w:r>
    </w:p>
    <w:p w:rsidR="008E64F4" w:rsidRPr="00F46804" w:rsidRDefault="008E64F4" w:rsidP="00F46804">
      <w:pPr>
        <w:pStyle w:val="Csakszveg"/>
        <w:spacing w:line="276" w:lineRule="auto"/>
        <w:jc w:val="both"/>
        <w:rPr>
          <w:rFonts w:cs="Arial"/>
          <w:sz w:val="22"/>
          <w:szCs w:val="22"/>
        </w:rPr>
      </w:pPr>
      <w:r>
        <w:rPr>
          <w:rFonts w:eastAsia="Times New Roman" w:cs="Arial"/>
          <w:sz w:val="22"/>
          <w:szCs w:val="22"/>
          <w:lang w:eastAsia="hu-HU"/>
        </w:rPr>
        <w:t>Az érintett korcsoport</w:t>
      </w:r>
      <w:r w:rsidR="00725714">
        <w:rPr>
          <w:rFonts w:eastAsia="Times New Roman" w:cs="Arial"/>
          <w:sz w:val="22"/>
          <w:szCs w:val="22"/>
          <w:lang w:eastAsia="hu-HU"/>
        </w:rPr>
        <w:t>ban a születés</w:t>
      </w:r>
      <w:r>
        <w:rPr>
          <w:rFonts w:eastAsia="Times New Roman" w:cs="Arial"/>
          <w:sz w:val="22"/>
          <w:szCs w:val="22"/>
          <w:lang w:eastAsia="hu-HU"/>
        </w:rPr>
        <w:t xml:space="preserve">szám az elmúlt időszakban </w:t>
      </w:r>
      <w:r w:rsidR="00B720F4" w:rsidRPr="00725714">
        <w:rPr>
          <w:rFonts w:eastAsia="Times New Roman" w:cs="Arial"/>
          <w:sz w:val="22"/>
          <w:szCs w:val="22"/>
          <w:lang w:eastAsia="hu-HU"/>
        </w:rPr>
        <w:t>2016</w:t>
      </w:r>
      <w:r w:rsidR="00725714" w:rsidRPr="00725714">
        <w:rPr>
          <w:rFonts w:eastAsia="Times New Roman" w:cs="Arial"/>
          <w:sz w:val="22"/>
          <w:szCs w:val="22"/>
          <w:lang w:eastAsia="hu-HU"/>
        </w:rPr>
        <w:t>. év 19 fő</w:t>
      </w:r>
      <w:r w:rsidR="002F45E7" w:rsidRPr="00725714">
        <w:rPr>
          <w:rFonts w:eastAsia="Times New Roman" w:cs="Arial"/>
          <w:sz w:val="22"/>
          <w:szCs w:val="22"/>
          <w:lang w:eastAsia="hu-HU"/>
        </w:rPr>
        <w:t>, 2017.</w:t>
      </w:r>
      <w:r w:rsidR="00725714" w:rsidRPr="00725714">
        <w:rPr>
          <w:rFonts w:eastAsia="Times New Roman" w:cs="Arial"/>
          <w:sz w:val="22"/>
          <w:szCs w:val="22"/>
          <w:lang w:eastAsia="hu-HU"/>
        </w:rPr>
        <w:t xml:space="preserve"> év 27 fő</w:t>
      </w:r>
      <w:r w:rsidR="002F45E7" w:rsidRPr="00725714">
        <w:rPr>
          <w:rFonts w:eastAsia="Times New Roman" w:cs="Arial"/>
          <w:sz w:val="22"/>
          <w:szCs w:val="22"/>
          <w:lang w:eastAsia="hu-HU"/>
        </w:rPr>
        <w:t xml:space="preserve"> 2018.</w:t>
      </w:r>
      <w:r w:rsidR="00B720F4" w:rsidRPr="00725714">
        <w:rPr>
          <w:rFonts w:eastAsia="Times New Roman" w:cs="Arial"/>
          <w:sz w:val="22"/>
          <w:szCs w:val="22"/>
          <w:lang w:eastAsia="hu-HU"/>
        </w:rPr>
        <w:t xml:space="preserve"> </w:t>
      </w:r>
      <w:r w:rsidR="00725714">
        <w:rPr>
          <w:rFonts w:eastAsia="Times New Roman" w:cs="Arial"/>
          <w:sz w:val="22"/>
          <w:szCs w:val="22"/>
          <w:lang w:eastAsia="hu-HU"/>
        </w:rPr>
        <w:t xml:space="preserve">év </w:t>
      </w:r>
      <w:r w:rsidR="00725714" w:rsidRPr="00725714">
        <w:rPr>
          <w:rFonts w:eastAsia="Times New Roman" w:cs="Arial"/>
          <w:sz w:val="22"/>
          <w:szCs w:val="22"/>
          <w:lang w:eastAsia="hu-HU"/>
        </w:rPr>
        <w:t>20 fő.</w:t>
      </w:r>
    </w:p>
    <w:p w:rsidR="00931E5B" w:rsidRDefault="00931E5B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E51C66" w:rsidRDefault="00931E5B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Mivel az érintett korcsoportba tartozó gy</w:t>
      </w:r>
      <w:r w:rsidR="00B720F4">
        <w:rPr>
          <w:rFonts w:ascii="Arial" w:hAnsi="Arial" w:cs="Arial"/>
          <w:sz w:val="22"/>
          <w:szCs w:val="22"/>
        </w:rPr>
        <w:t>ermekek száma alacsony</w:t>
      </w:r>
      <w:proofErr w:type="gramStart"/>
      <w:r w:rsidR="00B720F4">
        <w:rPr>
          <w:rFonts w:ascii="Arial" w:hAnsi="Arial" w:cs="Arial"/>
          <w:sz w:val="22"/>
          <w:szCs w:val="22"/>
        </w:rPr>
        <w:t xml:space="preserve">,  </w:t>
      </w:r>
      <w:r w:rsidR="002F45E7">
        <w:rPr>
          <w:rFonts w:ascii="Arial" w:hAnsi="Arial" w:cs="Arial"/>
          <w:sz w:val="22"/>
          <w:szCs w:val="22"/>
        </w:rPr>
        <w:t>továbbá</w:t>
      </w:r>
      <w:proofErr w:type="gramEnd"/>
      <w:r w:rsidR="00B720F4">
        <w:rPr>
          <w:rFonts w:ascii="Arial" w:hAnsi="Arial" w:cs="Arial"/>
          <w:sz w:val="22"/>
          <w:szCs w:val="22"/>
        </w:rPr>
        <w:t xml:space="preserve"> kérdéses a szülők </w:t>
      </w:r>
      <w:r w:rsidR="002F45E7">
        <w:rPr>
          <w:rFonts w:ascii="Arial" w:hAnsi="Arial" w:cs="Arial"/>
          <w:sz w:val="22"/>
          <w:szCs w:val="22"/>
        </w:rPr>
        <w:t>oltási hajlandósága</w:t>
      </w:r>
      <w:r w:rsidR="00B720F4">
        <w:rPr>
          <w:rFonts w:ascii="Arial" w:hAnsi="Arial" w:cs="Arial"/>
          <w:sz w:val="22"/>
          <w:szCs w:val="22"/>
        </w:rPr>
        <w:t xml:space="preserve"> </w:t>
      </w:r>
      <w:r w:rsidR="002F45E7">
        <w:rPr>
          <w:rFonts w:ascii="Arial" w:hAnsi="Arial" w:cs="Arial"/>
          <w:sz w:val="22"/>
          <w:szCs w:val="22"/>
        </w:rPr>
        <w:t>és</w:t>
      </w:r>
      <w:r w:rsidR="00B720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egy védőoltási program</w:t>
      </w:r>
      <w:r w:rsidR="00B720F4">
        <w:rPr>
          <w:rFonts w:ascii="Arial" w:hAnsi="Arial" w:cs="Arial"/>
          <w:sz w:val="22"/>
          <w:szCs w:val="22"/>
        </w:rPr>
        <w:t xml:space="preserve"> az önkormányzat részéről</w:t>
      </w:r>
      <w:r>
        <w:rPr>
          <w:rFonts w:ascii="Arial" w:hAnsi="Arial" w:cs="Arial"/>
          <w:sz w:val="22"/>
          <w:szCs w:val="22"/>
        </w:rPr>
        <w:t xml:space="preserve"> több megfelelési kötelezettséggel</w:t>
      </w:r>
      <w:r w:rsidR="00B720F4">
        <w:rPr>
          <w:rFonts w:ascii="Arial" w:hAnsi="Arial" w:cs="Arial"/>
          <w:sz w:val="22"/>
          <w:szCs w:val="22"/>
        </w:rPr>
        <w:t xml:space="preserve"> is</w:t>
      </w:r>
      <w:r>
        <w:rPr>
          <w:rFonts w:ascii="Arial" w:hAnsi="Arial" w:cs="Arial"/>
          <w:sz w:val="22"/>
          <w:szCs w:val="22"/>
        </w:rPr>
        <w:t xml:space="preserve"> jár, ezért kizárólag védőoltási támogatás bevezetését javaslom.</w:t>
      </w:r>
    </w:p>
    <w:p w:rsidR="00F46804" w:rsidRDefault="00F46804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7C49EC" w:rsidRPr="00043F2D" w:rsidRDefault="007C49EC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:rsidR="00CA1B42" w:rsidRPr="002413A8" w:rsidRDefault="00CA1B42" w:rsidP="00F46804">
      <w:pPr>
        <w:pStyle w:val="cf0"/>
        <w:spacing w:before="120" w:beforeAutospacing="0" w:after="0" w:afterAutospacing="0" w:line="276" w:lineRule="auto"/>
        <w:ind w:firstLine="238"/>
        <w:jc w:val="center"/>
        <w:rPr>
          <w:rFonts w:ascii="Arial" w:hAnsi="Arial" w:cs="Arial"/>
          <w:i/>
          <w:color w:val="00B0F0"/>
          <w:u w:val="single"/>
        </w:rPr>
      </w:pPr>
    </w:p>
    <w:p w:rsidR="00591626" w:rsidRDefault="0059162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A7E33" w:rsidRDefault="00CA7E33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A7E33" w:rsidRDefault="00CA7E33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Pr="00B80D7E" w:rsidRDefault="00E352C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B80D7E">
        <w:rPr>
          <w:rFonts w:ascii="Arial" w:hAnsi="Arial" w:cs="Arial"/>
          <w:b/>
          <w:sz w:val="22"/>
          <w:szCs w:val="22"/>
        </w:rPr>
        <w:t>Részletes indokolás:</w:t>
      </w:r>
    </w:p>
    <w:p w:rsidR="00DC36E9" w:rsidRPr="00B80D7E" w:rsidRDefault="00DC36E9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4B2A79" w:rsidRDefault="008F4CD4" w:rsidP="00EA518C">
      <w:pPr>
        <w:pStyle w:val="cf0"/>
        <w:numPr>
          <w:ilvl w:val="0"/>
          <w:numId w:val="9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§ </w:t>
      </w:r>
      <w:r w:rsidR="0098434E">
        <w:rPr>
          <w:rFonts w:ascii="Arial" w:hAnsi="Arial" w:cs="Arial"/>
          <w:sz w:val="22"/>
          <w:szCs w:val="22"/>
        </w:rPr>
        <w:t xml:space="preserve"> Új települési </w:t>
      </w:r>
      <w:proofErr w:type="gramStart"/>
      <w:r w:rsidR="0098434E">
        <w:rPr>
          <w:rFonts w:ascii="Arial" w:hAnsi="Arial" w:cs="Arial"/>
          <w:sz w:val="22"/>
          <w:szCs w:val="22"/>
        </w:rPr>
        <w:t>támogatás forma</w:t>
      </w:r>
      <w:proofErr w:type="gramEnd"/>
      <w:r w:rsidR="0098434E">
        <w:rPr>
          <w:rFonts w:ascii="Arial" w:hAnsi="Arial" w:cs="Arial"/>
          <w:sz w:val="22"/>
          <w:szCs w:val="22"/>
        </w:rPr>
        <w:t xml:space="preserve"> kerül bevezetésre védőoltási támogatás néven.</w:t>
      </w:r>
    </w:p>
    <w:p w:rsidR="00DA0D46" w:rsidRDefault="00E352C6" w:rsidP="00EA518C">
      <w:pPr>
        <w:pStyle w:val="cf0"/>
        <w:numPr>
          <w:ilvl w:val="0"/>
          <w:numId w:val="9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§ </w:t>
      </w:r>
      <w:r w:rsidR="00EA518C">
        <w:rPr>
          <w:rFonts w:ascii="Arial" w:hAnsi="Arial" w:cs="Arial"/>
          <w:sz w:val="22"/>
          <w:szCs w:val="22"/>
        </w:rPr>
        <w:t>Meghatározza a védőoltási támogatás megállapításának feltételeit.</w:t>
      </w:r>
    </w:p>
    <w:p w:rsidR="00E7472B" w:rsidRDefault="00DA0D46" w:rsidP="00EA518C">
      <w:pPr>
        <w:pStyle w:val="cf0"/>
        <w:numPr>
          <w:ilvl w:val="0"/>
          <w:numId w:val="9"/>
        </w:numPr>
        <w:spacing w:before="12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A518C">
        <w:rPr>
          <w:rFonts w:ascii="Arial" w:hAnsi="Arial" w:cs="Arial"/>
          <w:sz w:val="22"/>
          <w:szCs w:val="22"/>
        </w:rPr>
        <w:t>§</w:t>
      </w:r>
      <w:r w:rsidR="005977B5" w:rsidRPr="00EA518C">
        <w:rPr>
          <w:rFonts w:ascii="Arial" w:hAnsi="Arial" w:cs="Arial"/>
          <w:sz w:val="22"/>
          <w:szCs w:val="22"/>
        </w:rPr>
        <w:t xml:space="preserve"> </w:t>
      </w:r>
      <w:r w:rsidR="00A15536" w:rsidRPr="00EA518C">
        <w:rPr>
          <w:rFonts w:ascii="Arial" w:hAnsi="Arial" w:cs="Arial"/>
          <w:sz w:val="22"/>
          <w:szCs w:val="22"/>
        </w:rPr>
        <w:t>A rendelet</w:t>
      </w:r>
      <w:r w:rsidR="00EA518C" w:rsidRPr="00EA518C">
        <w:rPr>
          <w:rFonts w:ascii="Arial" w:hAnsi="Arial" w:cs="Arial"/>
          <w:sz w:val="22"/>
          <w:szCs w:val="22"/>
        </w:rPr>
        <w:t xml:space="preserve"> 1.</w:t>
      </w:r>
      <w:r w:rsidR="00A15536" w:rsidRPr="00EA518C">
        <w:rPr>
          <w:rFonts w:ascii="Arial" w:hAnsi="Arial" w:cs="Arial"/>
          <w:sz w:val="22"/>
          <w:szCs w:val="22"/>
        </w:rPr>
        <w:t xml:space="preserve"> melléklete módosításra került az új támogatási formát követően.</w:t>
      </w:r>
    </w:p>
    <w:p w:rsidR="00E352C6" w:rsidRPr="00B80D7E" w:rsidRDefault="004B2A79" w:rsidP="00EA518C">
      <w:pPr>
        <w:spacing w:after="0" w:line="360" w:lineRule="auto"/>
        <w:ind w:firstLine="23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E352C6" w:rsidRPr="00B80D7E">
        <w:rPr>
          <w:rFonts w:ascii="Arial" w:hAnsi="Arial" w:cs="Arial"/>
        </w:rPr>
        <w:t xml:space="preserve">. </w:t>
      </w:r>
      <w:r w:rsidR="00EA518C">
        <w:rPr>
          <w:rFonts w:ascii="Arial" w:hAnsi="Arial" w:cs="Arial"/>
        </w:rPr>
        <w:t xml:space="preserve">  </w:t>
      </w:r>
      <w:r w:rsidR="00E352C6" w:rsidRPr="00B80D7E">
        <w:rPr>
          <w:rFonts w:ascii="Arial" w:hAnsi="Arial" w:cs="Arial"/>
        </w:rPr>
        <w:t>§ A hatályba léptető rendelkezést tartalmazza.</w:t>
      </w:r>
    </w:p>
    <w:p w:rsidR="00E352C6" w:rsidRPr="00B80D7E" w:rsidRDefault="00E352C6" w:rsidP="00E352C6">
      <w:pPr>
        <w:spacing w:after="0" w:line="240" w:lineRule="auto"/>
        <w:jc w:val="both"/>
        <w:rPr>
          <w:rFonts w:ascii="Arial" w:hAnsi="Arial" w:cs="Arial"/>
        </w:rPr>
      </w:pPr>
    </w:p>
    <w:p w:rsidR="00AC6F11" w:rsidRPr="00B80D7E" w:rsidRDefault="00AC6F11">
      <w:pPr>
        <w:rPr>
          <w:rFonts w:ascii="Arial" w:hAnsi="Arial" w:cs="Arial"/>
          <w:color w:val="FF0000"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720F4" w:rsidRDefault="00B720F4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720F4" w:rsidRDefault="00B720F4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t>2.</w:t>
      </w:r>
    </w:p>
    <w:p w:rsidR="004A644D" w:rsidRDefault="004A644D" w:rsidP="004A644D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:rsidR="004A644D" w:rsidRPr="0035744E" w:rsidRDefault="004A644D" w:rsidP="004A644D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</w:t>
      </w:r>
      <w:proofErr w:type="gramStart"/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……</w:t>
      </w:r>
      <w:proofErr w:type="gramEnd"/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(.. </w:t>
      </w:r>
      <w:proofErr w:type="gramStart"/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</w:t>
      </w:r>
      <w:proofErr w:type="gramEnd"/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.) </w:t>
      </w: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4A644D" w:rsidRDefault="004A644D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a</w:t>
      </w:r>
      <w:proofErr w:type="gramEnd"/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 xml:space="preserve"> települési támogatásról szóló</w:t>
      </w:r>
    </w:p>
    <w:p w:rsidR="004A644D" w:rsidRDefault="004A644D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11/2015. (II. 26.)</w:t>
      </w: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önkormányzati rendelet módosításáról</w:t>
      </w:r>
    </w:p>
    <w:p w:rsidR="00B720F4" w:rsidRPr="0035744E" w:rsidRDefault="00B720F4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</w:p>
    <w:p w:rsidR="004A644D" w:rsidRDefault="004A644D" w:rsidP="004A644D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43F9E">
        <w:rPr>
          <w:rFonts w:ascii="Arial" w:hAnsi="Arial" w:cs="Arial"/>
          <w:b w:val="0"/>
          <w:sz w:val="22"/>
          <w:szCs w:val="22"/>
        </w:rPr>
        <w:t xml:space="preserve">Hévíz Város Önkormányzat Képviselő-testülete a szociális igazgatásról és </w:t>
      </w:r>
      <w:r w:rsidRPr="006D0185">
        <w:rPr>
          <w:rFonts w:ascii="Arial" w:hAnsi="Arial" w:cs="Arial"/>
          <w:b w:val="0"/>
          <w:sz w:val="22"/>
          <w:szCs w:val="22"/>
        </w:rPr>
        <w:t>a szociális ellátásokról szóló 1993. évi III. törvény 45. § (1) bekezdésében kapott felhatalmazás</w:t>
      </w:r>
      <w:r w:rsidRPr="00643F9E">
        <w:rPr>
          <w:rFonts w:ascii="Arial" w:hAnsi="Arial" w:cs="Arial"/>
          <w:b w:val="0"/>
          <w:sz w:val="22"/>
          <w:szCs w:val="22"/>
        </w:rPr>
        <w:t xml:space="preserve"> alapján az Alaptörvény 32. cikk (1) bekezdés </w:t>
      </w:r>
      <w:r w:rsidRPr="00643F9E">
        <w:rPr>
          <w:rFonts w:ascii="Arial" w:hAnsi="Arial" w:cs="Arial"/>
          <w:b w:val="0"/>
          <w:i/>
          <w:sz w:val="22"/>
          <w:szCs w:val="22"/>
        </w:rPr>
        <w:t>a)</w:t>
      </w:r>
      <w:r w:rsidRPr="00643F9E">
        <w:rPr>
          <w:rFonts w:ascii="Arial" w:hAnsi="Arial" w:cs="Arial"/>
          <w:b w:val="0"/>
          <w:sz w:val="22"/>
          <w:szCs w:val="22"/>
        </w:rPr>
        <w:t xml:space="preserve"> pontjába foglalt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 xml:space="preserve">és </w:t>
      </w:r>
      <w:r w:rsidRPr="00643F9E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8a. pontjában meghatározott feladatkörében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>eljárva a következőket rendeli el:</w:t>
      </w:r>
    </w:p>
    <w:p w:rsidR="00B720F4" w:rsidRPr="00643F9E" w:rsidRDefault="00B720F4" w:rsidP="004A644D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4A644D" w:rsidRDefault="004A644D" w:rsidP="004A644D">
      <w:pPr>
        <w:spacing w:after="0" w:line="240" w:lineRule="auto"/>
        <w:jc w:val="both"/>
        <w:rPr>
          <w:rFonts w:ascii="Arial" w:hAnsi="Arial" w:cs="Arial"/>
        </w:rPr>
      </w:pPr>
      <w:r w:rsidRPr="00DC36E9">
        <w:rPr>
          <w:rFonts w:ascii="Arial" w:hAnsi="Arial" w:cs="Arial"/>
          <w:b/>
        </w:rPr>
        <w:t>1. §</w:t>
      </w:r>
      <w:r>
        <w:rPr>
          <w:rFonts w:ascii="Arial" w:hAnsi="Arial" w:cs="Arial"/>
        </w:rPr>
        <w:t xml:space="preserve">  </w:t>
      </w:r>
      <w:r w:rsidRPr="00DC36E9">
        <w:rPr>
          <w:rFonts w:ascii="Arial" w:hAnsi="Arial" w:cs="Arial"/>
        </w:rPr>
        <w:t xml:space="preserve"> </w:t>
      </w:r>
      <w:r w:rsidRPr="005977B5">
        <w:rPr>
          <w:rFonts w:ascii="Arial" w:hAnsi="Arial" w:cs="Arial"/>
        </w:rPr>
        <w:t>A</w:t>
      </w:r>
      <w:r w:rsidRPr="002413A8"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</w:rPr>
        <w:t>települési támogatásról szóló</w:t>
      </w:r>
      <w:r w:rsidRPr="005B1D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11/2015</w:t>
      </w:r>
      <w:r w:rsidRPr="005B1D36">
        <w:rPr>
          <w:rFonts w:ascii="Arial" w:hAnsi="Arial" w:cs="Arial"/>
        </w:rPr>
        <w:t>. (II. 2</w:t>
      </w:r>
      <w:r>
        <w:rPr>
          <w:rFonts w:ascii="Arial" w:hAnsi="Arial" w:cs="Arial"/>
        </w:rPr>
        <w:t>6</w:t>
      </w:r>
      <w:r w:rsidRPr="005B1D36">
        <w:rPr>
          <w:rFonts w:ascii="Arial" w:hAnsi="Arial" w:cs="Arial"/>
        </w:rPr>
        <w:t xml:space="preserve">.) önkormányzati rendelet (a továbbiakban: </w:t>
      </w:r>
      <w:proofErr w:type="spellStart"/>
      <w:r w:rsidRPr="005B1D36">
        <w:rPr>
          <w:rFonts w:ascii="Arial" w:hAnsi="Arial" w:cs="Arial"/>
        </w:rPr>
        <w:t>Ör</w:t>
      </w:r>
      <w:proofErr w:type="spellEnd"/>
      <w:r w:rsidRPr="005B1D36">
        <w:rPr>
          <w:rFonts w:ascii="Arial" w:hAnsi="Arial" w:cs="Arial"/>
        </w:rPr>
        <w:t xml:space="preserve">.) </w:t>
      </w:r>
      <w:r>
        <w:rPr>
          <w:rFonts w:ascii="Arial" w:hAnsi="Arial" w:cs="Arial"/>
        </w:rPr>
        <w:t>3.§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a következő ponttal egészül ki: </w:t>
      </w:r>
    </w:p>
    <w:p w:rsidR="004A644D" w:rsidRDefault="004A644D" w:rsidP="004A644D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„f</w:t>
      </w:r>
      <w:r w:rsidRPr="0075104E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 xml:space="preserve"> védőoltási támogatása”</w:t>
      </w:r>
    </w:p>
    <w:p w:rsidR="004A644D" w:rsidRDefault="004A644D" w:rsidP="004A644D">
      <w:pPr>
        <w:pStyle w:val="cf0"/>
        <w:tabs>
          <w:tab w:val="center" w:pos="45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F62F50">
        <w:rPr>
          <w:rFonts w:ascii="Arial" w:eastAsia="Calibri" w:hAnsi="Arial" w:cs="Arial"/>
          <w:b/>
          <w:sz w:val="22"/>
          <w:szCs w:val="22"/>
          <w:lang w:eastAsia="en-US"/>
        </w:rPr>
        <w:t>2. §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Az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. a következő 8/A. alcímmel és 26/A. §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-al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egészül ki:</w:t>
      </w:r>
    </w:p>
    <w:p w:rsidR="004A644D" w:rsidRPr="00DA0D46" w:rsidRDefault="004A644D" w:rsidP="004A644D">
      <w:pPr>
        <w:pStyle w:val="cf0"/>
        <w:tabs>
          <w:tab w:val="center" w:pos="2694"/>
        </w:tabs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„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F62F50">
        <w:rPr>
          <w:rFonts w:ascii="Arial" w:eastAsia="Calibri" w:hAnsi="Arial" w:cs="Arial"/>
          <w:b/>
          <w:sz w:val="22"/>
          <w:szCs w:val="22"/>
          <w:lang w:eastAsia="en-US"/>
        </w:rPr>
        <w:t>/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A</w:t>
      </w:r>
      <w:r w:rsidRPr="00DA0D4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>Védőoltási</w:t>
      </w:r>
      <w:r w:rsidRPr="00DA0D46">
        <w:rPr>
          <w:rFonts w:ascii="Arial" w:eastAsia="Calibri" w:hAnsi="Arial" w:cs="Arial"/>
          <w:sz w:val="22"/>
          <w:szCs w:val="22"/>
          <w:lang w:eastAsia="en-US"/>
        </w:rPr>
        <w:t xml:space="preserve">  támogatás</w:t>
      </w:r>
      <w:proofErr w:type="gramEnd"/>
      <w:r w:rsidRPr="00DA0D46">
        <w:rPr>
          <w:rFonts w:ascii="Arial" w:eastAsia="Calibri" w:hAnsi="Arial" w:cs="Arial"/>
          <w:sz w:val="22"/>
          <w:szCs w:val="22"/>
          <w:lang w:eastAsia="en-US"/>
        </w:rPr>
        <w:t>”</w:t>
      </w:r>
    </w:p>
    <w:p w:rsidR="004A644D" w:rsidRDefault="004A644D" w:rsidP="004A644D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A518C">
        <w:rPr>
          <w:rFonts w:ascii="Arial" w:hAnsi="Arial" w:cs="Arial"/>
          <w:sz w:val="22"/>
          <w:szCs w:val="22"/>
        </w:rPr>
        <w:t>26/A.</w:t>
      </w:r>
      <w:r w:rsidRPr="00395C00">
        <w:rPr>
          <w:rFonts w:ascii="Arial" w:hAnsi="Arial" w:cs="Arial"/>
        </w:rPr>
        <w:t xml:space="preserve"> § (1)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Védőoltási</w:t>
      </w:r>
      <w:r>
        <w:rPr>
          <w:rFonts w:ascii="Arial" w:eastAsia="Calibri" w:hAnsi="Arial" w:cs="Arial"/>
          <w:color w:val="00B050"/>
          <w:sz w:val="22"/>
          <w:szCs w:val="22"/>
          <w:lang w:eastAsia="en-US"/>
        </w:rPr>
        <w:t xml:space="preserve"> 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 xml:space="preserve">támogatás állapítható meg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a legalább 1 éve bejelentett </w:t>
      </w:r>
      <w:r w:rsidRPr="003C7CA3">
        <w:rPr>
          <w:rFonts w:ascii="Arial" w:hAnsi="Arial" w:cstheme="minorHAnsi"/>
          <w:sz w:val="22"/>
          <w:szCs w:val="22"/>
        </w:rPr>
        <w:t xml:space="preserve">hévízi lakóhelyű, </w:t>
      </w:r>
      <w:r w:rsidRPr="003C7CA3">
        <w:rPr>
          <w:rFonts w:ascii="Arial" w:hAnsi="Arial" w:cs="Arial"/>
          <w:sz w:val="22"/>
          <w:szCs w:val="22"/>
        </w:rPr>
        <w:t>vagy életvitelszerűen Hévízen lakó és bejelentett tartózkodási helyű</w:t>
      </w:r>
      <w:r>
        <w:rPr>
          <w:rFonts w:ascii="Arial" w:hAnsi="Arial" w:cs="Arial"/>
          <w:sz w:val="22"/>
          <w:szCs w:val="22"/>
        </w:rPr>
        <w:t xml:space="preserve"> szülő vagy törvényes képviselő </w:t>
      </w:r>
      <w:r w:rsidRPr="001A5C8A">
        <w:rPr>
          <w:rFonts w:ascii="Arial" w:eastAsia="Calibri" w:hAnsi="Arial" w:cs="Arial"/>
          <w:sz w:val="22"/>
          <w:szCs w:val="22"/>
          <w:lang w:eastAsia="en-US"/>
        </w:rPr>
        <w:t xml:space="preserve">0-12 hónapos </w:t>
      </w:r>
      <w:proofErr w:type="gramStart"/>
      <w:r w:rsidRPr="001A5C8A">
        <w:rPr>
          <w:rFonts w:ascii="Arial" w:eastAsia="Calibri" w:hAnsi="Arial" w:cs="Arial"/>
          <w:sz w:val="22"/>
          <w:szCs w:val="22"/>
          <w:lang w:eastAsia="en-US"/>
        </w:rPr>
        <w:t>korú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gyermekének</w:t>
      </w:r>
      <w:proofErr w:type="gramEnd"/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A644D" w:rsidRDefault="003D2728" w:rsidP="004A644D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(2) Az önkormányzat a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rota</w:t>
      </w:r>
      <w:r w:rsidR="004A644D">
        <w:rPr>
          <w:rFonts w:ascii="Arial" w:eastAsia="Calibri" w:hAnsi="Arial" w:cs="Arial"/>
          <w:sz w:val="22"/>
          <w:szCs w:val="22"/>
          <w:lang w:eastAsia="en-US"/>
        </w:rPr>
        <w:t>vírus</w:t>
      </w:r>
      <w:proofErr w:type="spellEnd"/>
      <w:r w:rsidR="004A644D">
        <w:rPr>
          <w:rFonts w:ascii="Arial" w:eastAsia="Calibri" w:hAnsi="Arial" w:cs="Arial"/>
          <w:sz w:val="22"/>
          <w:szCs w:val="22"/>
          <w:lang w:eastAsia="en-US"/>
        </w:rPr>
        <w:t>, a gennyes agyhártyagyulladás (</w:t>
      </w:r>
      <w:proofErr w:type="spellStart"/>
      <w:r w:rsidR="004A644D">
        <w:rPr>
          <w:rFonts w:ascii="Arial" w:eastAsia="Calibri" w:hAnsi="Arial" w:cs="Arial"/>
          <w:sz w:val="22"/>
          <w:szCs w:val="22"/>
          <w:lang w:eastAsia="en-US"/>
        </w:rPr>
        <w:t>meningococcus</w:t>
      </w:r>
      <w:proofErr w:type="spellEnd"/>
      <w:r w:rsidR="004A644D">
        <w:rPr>
          <w:rFonts w:ascii="Arial" w:eastAsia="Calibri" w:hAnsi="Arial" w:cs="Arial"/>
          <w:sz w:val="22"/>
          <w:szCs w:val="22"/>
          <w:lang w:eastAsia="en-US"/>
        </w:rPr>
        <w:t xml:space="preserve"> B törzs) elleni védőoltások térítési díjához támogatásban részesíti az (1) bekezdésben meghatározott személyeket.</w:t>
      </w:r>
    </w:p>
    <w:p w:rsidR="004A644D" w:rsidRDefault="005D4A02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(3) A védő</w:t>
      </w:r>
      <w:r w:rsidR="004A644D">
        <w:rPr>
          <w:rFonts w:ascii="Arial" w:hAnsi="Arial" w:cs="Arial"/>
          <w:sz w:val="22"/>
          <w:szCs w:val="22"/>
        </w:rPr>
        <w:t>oltási támogatás iránti kérelmet az (1) bekezdésben meghatározott személy törvényes képviselője formanyomtatványon terjesztheti elő, a védőoltás beadását követő 30 napos jogvesztő határidőn belül.</w:t>
      </w:r>
    </w:p>
    <w:p w:rsidR="004A644D" w:rsidRDefault="004A644D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(4</w:t>
      </w:r>
      <w:r w:rsidR="005D4A02">
        <w:rPr>
          <w:rFonts w:ascii="Arial" w:eastAsia="Calibri" w:hAnsi="Arial" w:cs="Arial"/>
          <w:sz w:val="22"/>
          <w:szCs w:val="22"/>
          <w:lang w:eastAsia="en-US"/>
        </w:rPr>
        <w:t xml:space="preserve">) A </w:t>
      </w:r>
      <w:proofErr w:type="gramStart"/>
      <w:r w:rsidR="005D4A02">
        <w:rPr>
          <w:rFonts w:ascii="Arial" w:eastAsia="Calibri" w:hAnsi="Arial" w:cs="Arial"/>
          <w:sz w:val="22"/>
          <w:szCs w:val="22"/>
          <w:lang w:eastAsia="en-US"/>
        </w:rPr>
        <w:t>védő</w:t>
      </w:r>
      <w:r>
        <w:rPr>
          <w:rFonts w:ascii="Arial" w:eastAsia="Calibri" w:hAnsi="Arial" w:cs="Arial"/>
          <w:sz w:val="22"/>
          <w:szCs w:val="22"/>
          <w:lang w:eastAsia="en-US"/>
        </w:rPr>
        <w:t>oltási</w:t>
      </w:r>
      <w:r w:rsidRPr="009867F4">
        <w:rPr>
          <w:rFonts w:ascii="Arial" w:eastAsia="Calibri" w:hAnsi="Arial" w:cs="Arial"/>
          <w:sz w:val="22"/>
          <w:szCs w:val="22"/>
          <w:lang w:eastAsia="en-US"/>
        </w:rPr>
        <w:t xml:space="preserve">  támogatás</w:t>
      </w:r>
      <w:proofErr w:type="gramEnd"/>
      <w:r w:rsidRPr="009867F4">
        <w:rPr>
          <w:rFonts w:ascii="Arial" w:eastAsia="Calibri" w:hAnsi="Arial" w:cs="Arial"/>
          <w:sz w:val="22"/>
          <w:szCs w:val="22"/>
          <w:lang w:eastAsia="en-US"/>
        </w:rPr>
        <w:t xml:space="preserve"> nyújtásának feltétele, hogy   </w:t>
      </w:r>
      <w:r w:rsidRPr="009867F4">
        <w:rPr>
          <w:rFonts w:ascii="Arial" w:hAnsi="Arial" w:cs="Arial"/>
          <w:sz w:val="22"/>
          <w:szCs w:val="22"/>
        </w:rPr>
        <w:t xml:space="preserve">az egy főre jutó havi jövedelem a kérelmező családjában az öregségi nyugdíj mindenkori legkisebb összegének </w:t>
      </w:r>
      <w:r>
        <w:rPr>
          <w:rFonts w:ascii="Arial" w:hAnsi="Arial" w:cs="Arial"/>
          <w:sz w:val="22"/>
          <w:szCs w:val="22"/>
        </w:rPr>
        <w:t>5</w:t>
      </w:r>
      <w:r w:rsidRPr="009867F4">
        <w:rPr>
          <w:rFonts w:ascii="Arial" w:hAnsi="Arial" w:cs="Arial"/>
          <w:sz w:val="22"/>
          <w:szCs w:val="22"/>
        </w:rPr>
        <w:t>00 %-át nem haladja meg.</w:t>
      </w:r>
    </w:p>
    <w:p w:rsidR="004A644D" w:rsidRPr="009867F4" w:rsidRDefault="005D4A02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(5) A</w:t>
      </w:r>
      <w:r w:rsidR="004A64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védő</w:t>
      </w:r>
      <w:r w:rsidR="004A644D">
        <w:rPr>
          <w:rFonts w:ascii="Arial" w:hAnsi="Arial" w:cs="Arial"/>
          <w:sz w:val="22"/>
          <w:szCs w:val="22"/>
        </w:rPr>
        <w:t>oltási támogatás keretösszege gyermekenként az oltóanyag vételárának igazolt összegéig, de legfeljebb 50.000 Ft-ig terjedhet.</w:t>
      </w:r>
    </w:p>
    <w:p w:rsidR="004A644D" w:rsidRDefault="004A644D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(6</w:t>
      </w:r>
      <w:r w:rsidRPr="005F0D8D">
        <w:rPr>
          <w:rFonts w:ascii="Arial" w:hAnsi="Arial" w:cs="Arial"/>
          <w:sz w:val="22"/>
          <w:szCs w:val="22"/>
        </w:rPr>
        <w:t xml:space="preserve">) A támogatás ugyanazon </w:t>
      </w:r>
      <w:r>
        <w:rPr>
          <w:rFonts w:ascii="Arial" w:hAnsi="Arial" w:cs="Arial"/>
          <w:sz w:val="22"/>
          <w:szCs w:val="22"/>
        </w:rPr>
        <w:t>gyermekre</w:t>
      </w:r>
      <w:r w:rsidRPr="005F0D8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F0D8D">
        <w:rPr>
          <w:rFonts w:ascii="Arial" w:hAnsi="Arial" w:cs="Arial"/>
          <w:sz w:val="22"/>
          <w:szCs w:val="22"/>
        </w:rPr>
        <w:t>tekintettel</w:t>
      </w:r>
      <w:proofErr w:type="gramEnd"/>
      <w:r w:rsidRPr="005F0D8D">
        <w:rPr>
          <w:rFonts w:ascii="Arial" w:hAnsi="Arial" w:cs="Arial"/>
          <w:sz w:val="22"/>
          <w:szCs w:val="22"/>
        </w:rPr>
        <w:t xml:space="preserve"> egy alkalommal állapítható meg.</w:t>
      </w:r>
    </w:p>
    <w:p w:rsidR="004A644D" w:rsidRDefault="004A644D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(7) A kérelemhez mellékelni kell a szülő lakóhelyének az igazolását, a beadott védőoltásról szóló házi gyermekorvos igazolását és az oltóanyag megvásárlását igazoló gyógyszertári bizonylatot. A </w:t>
      </w:r>
      <w:r w:rsidR="001E2763" w:rsidRPr="00AE2C3C">
        <w:rPr>
          <w:rFonts w:ascii="Arial" w:hAnsi="Arial" w:cs="Arial"/>
          <w:sz w:val="22"/>
          <w:szCs w:val="22"/>
        </w:rPr>
        <w:t xml:space="preserve">védőoltás beadása </w:t>
      </w:r>
      <w:r w:rsidR="001E2763">
        <w:rPr>
          <w:rFonts w:ascii="Arial" w:hAnsi="Arial" w:cs="Arial"/>
          <w:sz w:val="22"/>
          <w:szCs w:val="22"/>
        </w:rPr>
        <w:t>az</w:t>
      </w:r>
      <w:r>
        <w:rPr>
          <w:rFonts w:ascii="Arial" w:hAnsi="Arial" w:cs="Arial"/>
          <w:sz w:val="22"/>
          <w:szCs w:val="22"/>
        </w:rPr>
        <w:t xml:space="preserve"> oltási könyv bemutatásával is igazolható.</w:t>
      </w:r>
    </w:p>
    <w:p w:rsidR="004A644D" w:rsidRPr="005977B5" w:rsidRDefault="004A644D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5F0D8D">
        <w:rPr>
          <w:rFonts w:ascii="Arial" w:hAnsi="Arial" w:cs="Arial"/>
          <w:b/>
          <w:sz w:val="22"/>
          <w:szCs w:val="22"/>
        </w:rPr>
        <w:t>.</w:t>
      </w:r>
      <w:r w:rsidR="00AB0027">
        <w:rPr>
          <w:rFonts w:ascii="Arial" w:hAnsi="Arial" w:cs="Arial"/>
          <w:b/>
          <w:sz w:val="22"/>
          <w:szCs w:val="22"/>
        </w:rPr>
        <w:t xml:space="preserve"> </w:t>
      </w:r>
      <w:r w:rsidRPr="005F0D8D">
        <w:rPr>
          <w:rFonts w:ascii="Arial" w:hAnsi="Arial" w:cs="Arial"/>
          <w:b/>
          <w:sz w:val="22"/>
          <w:szCs w:val="22"/>
        </w:rPr>
        <w:t>§</w:t>
      </w:r>
      <w:r w:rsidRPr="005F0D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5977B5">
        <w:rPr>
          <w:rFonts w:ascii="Arial" w:hAnsi="Arial" w:cs="Arial"/>
          <w:sz w:val="22"/>
          <w:szCs w:val="22"/>
        </w:rPr>
        <w:t xml:space="preserve">Az </w:t>
      </w:r>
      <w:proofErr w:type="spellStart"/>
      <w:r w:rsidRPr="005977B5">
        <w:rPr>
          <w:rFonts w:ascii="Arial" w:hAnsi="Arial" w:cs="Arial"/>
          <w:sz w:val="22"/>
          <w:szCs w:val="22"/>
        </w:rPr>
        <w:t>Ör</w:t>
      </w:r>
      <w:proofErr w:type="spellEnd"/>
      <w:r w:rsidRPr="005977B5">
        <w:rPr>
          <w:rFonts w:ascii="Arial" w:hAnsi="Arial" w:cs="Arial"/>
          <w:sz w:val="22"/>
          <w:szCs w:val="22"/>
        </w:rPr>
        <w:t xml:space="preserve">. 1. melléklete az 1. melléklet szerint módosul. </w:t>
      </w:r>
    </w:p>
    <w:p w:rsidR="00B720F4" w:rsidRDefault="00B720F4" w:rsidP="004A644D">
      <w:pPr>
        <w:pStyle w:val="cf0"/>
        <w:jc w:val="both"/>
        <w:rPr>
          <w:rFonts w:ascii="Arial" w:hAnsi="Arial" w:cs="Arial"/>
          <w:b/>
          <w:sz w:val="22"/>
          <w:szCs w:val="22"/>
        </w:rPr>
      </w:pPr>
    </w:p>
    <w:p w:rsidR="004A644D" w:rsidRDefault="004A644D" w:rsidP="00B720F4">
      <w:pPr>
        <w:pStyle w:val="cf0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5F0D8D">
        <w:rPr>
          <w:rFonts w:ascii="Arial" w:hAnsi="Arial" w:cs="Arial"/>
          <w:b/>
          <w:sz w:val="22"/>
          <w:szCs w:val="22"/>
        </w:rPr>
        <w:t>§</w:t>
      </w:r>
      <w:r w:rsidRPr="005F0D8D">
        <w:rPr>
          <w:rFonts w:ascii="Arial" w:hAnsi="Arial" w:cs="Arial"/>
          <w:sz w:val="22"/>
          <w:szCs w:val="22"/>
        </w:rPr>
        <w:t xml:space="preserve"> Ez a rendelet a kihirdetését követő napon lép hatályba és hatályba lépését követő napon hatályát veszti.</w:t>
      </w:r>
    </w:p>
    <w:p w:rsidR="00B720F4" w:rsidRPr="005F0D8D" w:rsidRDefault="00B720F4" w:rsidP="00B720F4">
      <w:pPr>
        <w:pStyle w:val="cf0"/>
        <w:ind w:left="598"/>
        <w:jc w:val="both"/>
        <w:rPr>
          <w:rFonts w:ascii="Arial" w:hAnsi="Arial" w:cs="Arial"/>
          <w:sz w:val="22"/>
          <w:szCs w:val="22"/>
        </w:rPr>
      </w:pPr>
    </w:p>
    <w:p w:rsidR="004A644D" w:rsidRPr="00AD4FD8" w:rsidRDefault="004A644D" w:rsidP="004A644D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AD4FD8">
        <w:rPr>
          <w:rFonts w:ascii="Arial" w:eastAsia="Calibri" w:hAnsi="Arial" w:cs="Arial"/>
          <w:sz w:val="22"/>
          <w:szCs w:val="22"/>
          <w:lang w:eastAsia="en-US"/>
        </w:rPr>
        <w:t>dr.</w:t>
      </w:r>
      <w:proofErr w:type="gramEnd"/>
      <w:r w:rsidRPr="00AD4FD8">
        <w:rPr>
          <w:rFonts w:ascii="Arial" w:eastAsia="Calibri" w:hAnsi="Arial" w:cs="Arial"/>
          <w:sz w:val="22"/>
          <w:szCs w:val="22"/>
          <w:lang w:eastAsia="en-US"/>
        </w:rPr>
        <w:t xml:space="preserve"> Tüske Róbert </w:t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4A644D" w:rsidRPr="00AD4FD8" w:rsidRDefault="004A644D" w:rsidP="004A644D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D4FD8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AD4FD8">
        <w:rPr>
          <w:rFonts w:ascii="Arial" w:eastAsia="Calibri" w:hAnsi="Arial" w:cs="Arial"/>
          <w:sz w:val="22"/>
          <w:szCs w:val="22"/>
          <w:lang w:eastAsia="en-US"/>
        </w:rPr>
        <w:t>jegyző</w:t>
      </w:r>
      <w:proofErr w:type="gramEnd"/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25817" w:rsidRPr="005F0D8D" w:rsidRDefault="00C25817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5F0D8D">
        <w:rPr>
          <w:rFonts w:ascii="Arial" w:hAnsi="Arial" w:cs="Arial"/>
          <w:b/>
          <w:sz w:val="22"/>
          <w:szCs w:val="22"/>
        </w:rPr>
        <w:t xml:space="preserve">3. </w:t>
      </w:r>
    </w:p>
    <w:p w:rsidR="00D33278" w:rsidRPr="00C25817" w:rsidRDefault="00C25817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Bizottsági állásfoglalások</w:t>
      </w: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720F4" w:rsidRDefault="00B720F4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720F4" w:rsidRDefault="00B720F4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0B4900" w:rsidRDefault="000B490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0B4900" w:rsidRDefault="000B490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0B4900" w:rsidRDefault="000B490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0B4900" w:rsidRDefault="000B490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0B4900" w:rsidRDefault="000B490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0B4900" w:rsidRDefault="000B490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0B4900" w:rsidRDefault="000B490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0B4900" w:rsidRDefault="000B490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B5051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</w:p>
    <w:p w:rsidR="00B50515" w:rsidRPr="00B50515" w:rsidRDefault="00B50515" w:rsidP="00B505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50515">
        <w:rPr>
          <w:rFonts w:ascii="Arial" w:hAnsi="Arial" w:cs="Arial"/>
          <w:b/>
          <w:sz w:val="24"/>
          <w:szCs w:val="24"/>
        </w:rPr>
        <w:t>Melléklet</w:t>
      </w:r>
    </w:p>
    <w:p w:rsidR="00EC4F14" w:rsidRDefault="00EC4F14" w:rsidP="00EC4F1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D4122">
        <w:rPr>
          <w:rFonts w:ascii="Arial" w:hAnsi="Arial" w:cs="Arial"/>
          <w:i/>
          <w:iCs/>
          <w:u w:val="single"/>
        </w:rPr>
        <w:t>1.</w:t>
      </w:r>
      <w:r w:rsidRPr="0034484B">
        <w:rPr>
          <w:rFonts w:ascii="Arial" w:hAnsi="Arial" w:cs="Arial"/>
          <w:i/>
          <w:iCs/>
          <w:u w:val="single"/>
        </w:rPr>
        <w:t xml:space="preserve"> melléklet</w:t>
      </w:r>
      <w:r>
        <w:rPr>
          <w:rFonts w:ascii="Arial" w:hAnsi="Arial" w:cs="Arial"/>
          <w:i/>
          <w:iCs/>
          <w:u w:val="single"/>
        </w:rPr>
        <w:t xml:space="preserve"> </w:t>
      </w:r>
      <w:proofErr w:type="gramStart"/>
      <w:r>
        <w:rPr>
          <w:rFonts w:ascii="Arial" w:hAnsi="Arial" w:cs="Arial"/>
          <w:i/>
          <w:iCs/>
          <w:u w:val="single"/>
        </w:rPr>
        <w:t>a ….</w:t>
      </w:r>
      <w:proofErr w:type="gramEnd"/>
      <w:r>
        <w:rPr>
          <w:rFonts w:ascii="Arial" w:hAnsi="Arial" w:cs="Arial"/>
          <w:i/>
          <w:iCs/>
          <w:u w:val="single"/>
        </w:rPr>
        <w:t>/201</w:t>
      </w:r>
      <w:r w:rsidR="006F7770">
        <w:rPr>
          <w:rFonts w:ascii="Arial" w:hAnsi="Arial" w:cs="Arial"/>
          <w:i/>
          <w:iCs/>
          <w:u w:val="single"/>
        </w:rPr>
        <w:t>8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4B2A79" w:rsidRPr="001E2763" w:rsidRDefault="00B720F4" w:rsidP="001E276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hAnsi="Arial" w:cs="Arial"/>
          <w:i/>
          <w:iCs/>
          <w:u w:val="single"/>
        </w:rPr>
        <w:t>1</w:t>
      </w:r>
      <w:r w:rsidR="00EC4F14">
        <w:rPr>
          <w:rFonts w:ascii="Arial" w:hAnsi="Arial" w:cs="Arial"/>
          <w:i/>
          <w:iCs/>
          <w:u w:val="single"/>
        </w:rPr>
        <w:t>. melléklet a 11/2015. (II. 26.) önkormányzati rendelethez</w:t>
      </w: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1E2763" w:rsidRDefault="001E2763" w:rsidP="001E2763">
      <w:pPr>
        <w:tabs>
          <w:tab w:val="left" w:pos="3960"/>
          <w:tab w:val="left" w:pos="704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>KÉRELEM</w:t>
      </w:r>
    </w:p>
    <w:p w:rsidR="001E2763" w:rsidRDefault="001E2763" w:rsidP="001E2763">
      <w:pPr>
        <w:spacing w:after="0" w:line="240" w:lineRule="auto"/>
        <w:ind w:left="360"/>
        <w:jc w:val="center"/>
        <w:rPr>
          <w:rFonts w:ascii="Arial" w:hAnsi="Arial" w:cs="Arial"/>
          <w:b/>
          <w:szCs w:val="24"/>
        </w:rPr>
      </w:pPr>
      <w:proofErr w:type="gramStart"/>
      <w:r>
        <w:rPr>
          <w:rFonts w:ascii="Arial" w:hAnsi="Arial" w:cs="Arial"/>
          <w:b/>
          <w:szCs w:val="24"/>
        </w:rPr>
        <w:t>települési</w:t>
      </w:r>
      <w:proofErr w:type="gramEnd"/>
      <w:r>
        <w:rPr>
          <w:rFonts w:ascii="Arial" w:hAnsi="Arial" w:cs="Arial"/>
          <w:b/>
          <w:szCs w:val="24"/>
        </w:rPr>
        <w:t xml:space="preserve"> támogatás megállapításához</w:t>
      </w:r>
    </w:p>
    <w:p w:rsidR="001E2763" w:rsidRPr="007F370C" w:rsidRDefault="001E2763" w:rsidP="001E2763">
      <w:pPr>
        <w:spacing w:line="240" w:lineRule="auto"/>
        <w:ind w:left="360"/>
        <w:jc w:val="center"/>
        <w:rPr>
          <w:rFonts w:ascii="Arial" w:hAnsi="Arial" w:cs="Arial"/>
          <w:b/>
          <w:szCs w:val="24"/>
        </w:rPr>
      </w:pPr>
    </w:p>
    <w:p w:rsidR="001E2763" w:rsidRDefault="001E2763" w:rsidP="001E2763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Az igénylő adatai (nyomtatott betűkkel kérjük kitölteni):</w:t>
      </w:r>
    </w:p>
    <w:p w:rsidR="001E2763" w:rsidRDefault="001E2763" w:rsidP="001E2763">
      <w:pPr>
        <w:spacing w:after="12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Kijelentem, hogy életvitelszerűen lakóhelyemen vagy tartózkodási helyemen élek. (</w:t>
      </w:r>
      <w:r>
        <w:rPr>
          <w:rFonts w:ascii="Arial" w:hAnsi="Arial" w:cs="Arial"/>
          <w:i/>
          <w:szCs w:val="24"/>
        </w:rPr>
        <w:t>A megfelelő rész aláhúzandó.</w:t>
      </w:r>
      <w:r w:rsidRPr="001E39D0">
        <w:rPr>
          <w:rFonts w:ascii="Arial" w:hAnsi="Arial" w:cs="Arial"/>
          <w:i/>
          <w:szCs w:val="24"/>
        </w:rPr>
        <w:t>)</w:t>
      </w:r>
      <w:r>
        <w:rPr>
          <w:rFonts w:ascii="Arial" w:hAnsi="Arial" w:cs="Arial"/>
          <w:szCs w:val="24"/>
        </w:rPr>
        <w:t xml:space="preserve"> 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1E2763" w:rsidRPr="00A40ECA" w:rsidTr="00326508">
        <w:trPr>
          <w:trHeight w:val="570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Állampolgársága 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magyar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326508">
        <w:trPr>
          <w:trHeight w:val="9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326508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1E2763" w:rsidRDefault="001E2763" w:rsidP="001E2763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1E2763" w:rsidRPr="008B500B" w:rsidRDefault="001E2763" w:rsidP="001E2763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8B500B">
        <w:rPr>
          <w:rFonts w:ascii="Arial" w:hAnsi="Arial" w:cs="Arial"/>
          <w:b/>
          <w:szCs w:val="24"/>
        </w:rPr>
        <w:t xml:space="preserve">A kérelem benyújtásának időpontjában </w:t>
      </w:r>
      <w:r>
        <w:rPr>
          <w:rFonts w:ascii="Arial" w:hAnsi="Arial" w:cs="Arial"/>
          <w:b/>
          <w:szCs w:val="24"/>
        </w:rPr>
        <w:t>a települési támogatást</w:t>
      </w:r>
      <w:r w:rsidRPr="008B500B">
        <w:rPr>
          <w:rFonts w:ascii="Arial" w:hAnsi="Arial" w:cs="Arial"/>
          <w:b/>
          <w:szCs w:val="24"/>
        </w:rPr>
        <w:t xml:space="preserve"> kérővel közös háztartásban élő közeli hozzátartozók, a kérelmező családjában lakók adatai:</w:t>
      </w:r>
    </w:p>
    <w:tbl>
      <w:tblPr>
        <w:tblW w:w="10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2160"/>
        <w:gridCol w:w="1560"/>
        <w:gridCol w:w="2100"/>
      </w:tblGrid>
      <w:tr w:rsidR="001E2763" w:rsidRPr="007879DE" w:rsidTr="00326508">
        <w:trPr>
          <w:trHeight w:val="73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32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32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32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32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32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1E2763" w:rsidRPr="007879DE" w:rsidTr="00326508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7879DE" w:rsidTr="00326508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7879DE" w:rsidTr="00326508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7879DE" w:rsidTr="00326508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7879DE" w:rsidTr="00326508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32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1E2763" w:rsidRDefault="001E2763" w:rsidP="001E2763">
      <w:pPr>
        <w:spacing w:after="120" w:line="240" w:lineRule="auto"/>
        <w:ind w:left="360"/>
        <w:jc w:val="both"/>
        <w:rPr>
          <w:rFonts w:ascii="Arial" w:hAnsi="Arial" w:cs="Arial"/>
          <w:szCs w:val="24"/>
        </w:rPr>
      </w:pP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(</w:t>
      </w:r>
      <w:r w:rsidRPr="00992BD7">
        <w:rPr>
          <w:rFonts w:ascii="Arial" w:hAnsi="Arial" w:cs="Arial"/>
          <w:b/>
          <w:i/>
        </w:rPr>
        <w:t>család:</w:t>
      </w:r>
      <w:r w:rsidRPr="00992BD7">
        <w:rPr>
          <w:rFonts w:ascii="Arial" w:hAnsi="Arial" w:cs="Arial"/>
          <w:i/>
        </w:rPr>
        <w:t xml:space="preserve"> egy lakásban, vagy személyes gondoskodást nyújtó bentlakásos szociális, gyermekvédelmi intézményben együtt lakó, ott bejelentett lakóhellyel vagy tartózkodási hellyel rendelkező közeli hozzátartozók közössége.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992BD7">
        <w:rPr>
          <w:rFonts w:ascii="Arial" w:hAnsi="Arial" w:cs="Arial"/>
          <w:b/>
          <w:i/>
        </w:rPr>
        <w:t>közeli</w:t>
      </w:r>
      <w:proofErr w:type="gramEnd"/>
      <w:r w:rsidRPr="00992BD7">
        <w:rPr>
          <w:rFonts w:ascii="Arial" w:hAnsi="Arial" w:cs="Arial"/>
          <w:b/>
          <w:i/>
        </w:rPr>
        <w:t xml:space="preserve"> hozzátartozó:</w:t>
      </w:r>
      <w:r w:rsidRPr="00992BD7">
        <w:rPr>
          <w:rFonts w:ascii="MS Gothic" w:eastAsia="MS Gothic" w:hAnsi="MS Gothic" w:cs="MS Gothic" w:hint="eastAsia"/>
          <w:b/>
          <w:i/>
        </w:rPr>
        <w:t> 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eastAsia="MS Gothic" w:hAnsi="Arial" w:cs="Arial"/>
          <w:i/>
        </w:rPr>
      </w:pPr>
      <w:proofErr w:type="gramStart"/>
      <w:r w:rsidRPr="00992BD7">
        <w:rPr>
          <w:rFonts w:ascii="Arial" w:hAnsi="Arial" w:cs="Arial"/>
          <w:i/>
        </w:rPr>
        <w:t>a</w:t>
      </w:r>
      <w:proofErr w:type="gramEnd"/>
      <w:r w:rsidRPr="00992BD7">
        <w:rPr>
          <w:rFonts w:ascii="Arial" w:hAnsi="Arial" w:cs="Arial"/>
          <w:i/>
        </w:rPr>
        <w:t xml:space="preserve">) </w:t>
      </w:r>
      <w:proofErr w:type="spellStart"/>
      <w:r w:rsidRPr="00992BD7">
        <w:rPr>
          <w:rFonts w:ascii="Arial" w:hAnsi="Arial" w:cs="Arial"/>
          <w:i/>
        </w:rPr>
        <w:t>a</w:t>
      </w:r>
      <w:proofErr w:type="spellEnd"/>
      <w:r w:rsidRPr="00992BD7">
        <w:rPr>
          <w:rFonts w:ascii="Arial" w:hAnsi="Arial" w:cs="Arial"/>
          <w:i/>
        </w:rPr>
        <w:t xml:space="preserve"> házastárs, az élettárs,</w:t>
      </w:r>
      <w:r w:rsidRPr="00992BD7">
        <w:rPr>
          <w:rFonts w:ascii="MS Gothic" w:eastAsia="MS Gothic" w:hAnsi="MS Gothic" w:cs="MS Gothic" w:hint="eastAsia"/>
          <w:i/>
        </w:rPr>
        <w:t> 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b) a húszévesnél fiatalabb, önálló keresettel nem rendelkező; a huszonhárom évesnél fiatalabb, önálló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992BD7">
        <w:rPr>
          <w:rFonts w:ascii="Arial" w:hAnsi="Arial" w:cs="Arial"/>
          <w:i/>
        </w:rPr>
        <w:t>keresettel</w:t>
      </w:r>
      <w:proofErr w:type="gramEnd"/>
      <w:r w:rsidRPr="00992BD7">
        <w:rPr>
          <w:rFonts w:ascii="Arial" w:hAnsi="Arial" w:cs="Arial"/>
          <w:i/>
        </w:rPr>
        <w:t xml:space="preserve"> nem rendelkező, nappali oktatás munkarendje szerint tanulmányokat folytató; a huszonöt évesnél fiatalabb, önálló keresettel nem rendelkező, felsőoktatási intézmény nappali tagozatán tanulmányokat folytató vér szerinti, örökbe fogadott, illetve nevelt gyermek,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c) korhatárra való tekintet nélkül a tartósan beteg, az autista, illetve a testi, érzékszervi, értelmi vagy beszédfogyatékos vér szerinti, örökbe fogadott, illetve nevelt gyermek, amennyiben ez az állapot a gyermek 25. életévének betöltését megelőzően is fennállt (a továbbiakban: fogyatékos gyermek),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d) a 18. életévét be nem töltött gyermek vonatkozásában a vér szerinti és az örökbe fogadó szülő, illetve a szülő házastársa vagy élettársa;</w:t>
      </w:r>
    </w:p>
    <w:p w:rsidR="001E2763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992BD7">
        <w:rPr>
          <w:rFonts w:ascii="Arial" w:hAnsi="Arial" w:cs="Arial"/>
          <w:b/>
          <w:i/>
        </w:rPr>
        <w:t>háztartás</w:t>
      </w:r>
      <w:proofErr w:type="gramEnd"/>
      <w:r w:rsidRPr="00992BD7">
        <w:rPr>
          <w:rFonts w:ascii="Arial" w:hAnsi="Arial" w:cs="Arial"/>
          <w:b/>
          <w:i/>
        </w:rPr>
        <w:t>:</w:t>
      </w:r>
      <w:r w:rsidRPr="00992BD7">
        <w:rPr>
          <w:rFonts w:ascii="Arial" w:hAnsi="Arial" w:cs="Arial"/>
          <w:i/>
        </w:rPr>
        <w:t xml:space="preserve"> az egy lakásban együtt lakó, ott bejelentett lakóhellyel vagy tartózkodási hellyel rendelkező személyek közössége.)</w:t>
      </w:r>
    </w:p>
    <w:p w:rsidR="001E2763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</w:p>
    <w:p w:rsidR="001E2763" w:rsidRPr="008B6F5F" w:rsidRDefault="001E2763" w:rsidP="001E276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E2763" w:rsidRDefault="001E2763" w:rsidP="001E2763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települési támogatás</w:t>
      </w:r>
      <w:r w:rsidRPr="008B6F5F">
        <w:rPr>
          <w:rFonts w:ascii="Arial" w:hAnsi="Arial" w:cs="Arial"/>
          <w:b/>
        </w:rPr>
        <w:t xml:space="preserve"> igénylésének indoka:</w:t>
      </w:r>
    </w:p>
    <w:p w:rsidR="001E2763" w:rsidRDefault="001E2763" w:rsidP="001E2763">
      <w:pPr>
        <w:spacing w:after="0" w:line="240" w:lineRule="auto"/>
        <w:ind w:left="1080"/>
        <w:rPr>
          <w:rFonts w:ascii="Arial" w:hAnsi="Arial" w:cs="Arial"/>
          <w:b/>
        </w:rPr>
      </w:pP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1E2763" w:rsidRDefault="001E2763" w:rsidP="001E2763">
      <w:pPr>
        <w:spacing w:after="0" w:line="240" w:lineRule="auto"/>
        <w:rPr>
          <w:rFonts w:ascii="Arial" w:eastAsia="MS Gothic" w:hAnsi="MS Gothic" w:cs="Arial"/>
        </w:rPr>
      </w:pPr>
      <w:r>
        <w:rPr>
          <w:rFonts w:ascii="Arial" w:hAnsi="Arial" w:cs="Arial"/>
          <w:b/>
        </w:rPr>
        <w:t>A települési támogatás</w:t>
      </w:r>
      <w:r w:rsidRPr="0040484D">
        <w:rPr>
          <w:rFonts w:ascii="Arial" w:hAnsi="Arial" w:cs="Arial"/>
          <w:b/>
        </w:rPr>
        <w:t xml:space="preserve"> megállapítását</w:t>
      </w:r>
      <w:r w:rsidRPr="0040484D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(megfelelő</w:t>
      </w:r>
      <w:r w:rsidRPr="0040484D">
        <w:rPr>
          <w:rFonts w:ascii="Arial" w:hAnsi="Arial" w:cs="Arial"/>
          <w:i/>
        </w:rPr>
        <w:t xml:space="preserve"> b</w:t>
      </w:r>
      <w:r>
        <w:rPr>
          <w:rFonts w:ascii="Arial" w:hAnsi="Arial" w:cs="Arial"/>
          <w:i/>
        </w:rPr>
        <w:t>etűjel bekarikázandó. Egyidejű</w:t>
      </w:r>
      <w:r w:rsidRPr="0040484D">
        <w:rPr>
          <w:rFonts w:ascii="Arial" w:hAnsi="Arial" w:cs="Arial"/>
          <w:i/>
        </w:rPr>
        <w:t>leg csak egy forma jelölhető meg.)</w:t>
      </w:r>
      <w:r w:rsidRPr="0040484D">
        <w:rPr>
          <w:rFonts w:ascii="Arial" w:eastAsia="MS Gothic" w:hAnsi="MS Gothic" w:cs="Arial"/>
        </w:rPr>
        <w:t> </w:t>
      </w:r>
    </w:p>
    <w:p w:rsidR="001E2763" w:rsidRDefault="001E2763" w:rsidP="001E2763">
      <w:pPr>
        <w:spacing w:after="0" w:line="240" w:lineRule="auto"/>
        <w:rPr>
          <w:rFonts w:ascii="Arial" w:eastAsia="MS Gothic" w:hAnsi="MS Gothic" w:cs="Arial"/>
        </w:rPr>
      </w:pPr>
      <w:proofErr w:type="gramStart"/>
      <w:r w:rsidRPr="0040484D">
        <w:rPr>
          <w:rFonts w:ascii="Arial" w:hAnsi="Arial" w:cs="Arial"/>
        </w:rPr>
        <w:t>a</w:t>
      </w:r>
      <w:proofErr w:type="gramEnd"/>
      <w:r w:rsidRPr="0040484D">
        <w:rPr>
          <w:rFonts w:ascii="Arial" w:hAnsi="Arial" w:cs="Arial"/>
        </w:rPr>
        <w:t>) átmenetileg nehéz anyagi helyzetre tekintettel a család kiadásainak mérséklésére</w:t>
      </w:r>
      <w:r w:rsidRPr="0040484D">
        <w:rPr>
          <w:rFonts w:ascii="Arial" w:eastAsia="MS Gothic" w:hAnsi="MS Gothic" w:cs="Arial"/>
        </w:rPr>
        <w:t> </w:t>
      </w:r>
    </w:p>
    <w:p w:rsidR="001E2763" w:rsidRPr="0040484D" w:rsidRDefault="001E2763" w:rsidP="001E2763">
      <w:pPr>
        <w:spacing w:after="0" w:line="240" w:lineRule="auto"/>
        <w:rPr>
          <w:rFonts w:ascii="Arial" w:hAnsi="Arial" w:cs="Arial"/>
        </w:rPr>
      </w:pPr>
      <w:r w:rsidRPr="0040484D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születési támogatásra</w:t>
      </w: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0484D">
        <w:rPr>
          <w:rFonts w:ascii="Arial" w:hAnsi="Arial" w:cs="Arial"/>
        </w:rPr>
        <w:t>) elhunyt személy eltemettetésének költségeihez való hozzájárulásra</w:t>
      </w:r>
      <w:r>
        <w:rPr>
          <w:rFonts w:ascii="Arial" w:hAnsi="Arial" w:cs="Arial"/>
        </w:rPr>
        <w:t xml:space="preserve"> vonatkozóan </w:t>
      </w:r>
      <w:r w:rsidRPr="0040484D">
        <w:rPr>
          <w:rFonts w:ascii="Arial" w:hAnsi="Arial" w:cs="Arial"/>
        </w:rPr>
        <w:t>kérem.</w:t>
      </w: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Pr="001F35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iskoláztatási támogatás (évente 1x)</w:t>
      </w: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e) védőoltás</w:t>
      </w:r>
      <w:r w:rsidR="00E8065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támogatás</w:t>
      </w: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</w:p>
    <w:p w:rsidR="001E2763" w:rsidRDefault="001E2763" w:rsidP="001E2763">
      <w:pPr>
        <w:spacing w:after="120" w:line="240" w:lineRule="auto"/>
        <w:rPr>
          <w:rFonts w:ascii="Arial" w:hAnsi="Arial" w:cs="Arial"/>
          <w:b/>
        </w:rPr>
      </w:pPr>
    </w:p>
    <w:p w:rsidR="001E2763" w:rsidRDefault="001E2763" w:rsidP="001E2763">
      <w:pPr>
        <w:spacing w:after="120" w:line="240" w:lineRule="auto"/>
        <w:rPr>
          <w:rFonts w:ascii="Arial" w:hAnsi="Arial" w:cs="Arial"/>
          <w:b/>
        </w:rPr>
      </w:pPr>
    </w:p>
    <w:p w:rsidR="001E2763" w:rsidRDefault="001E2763" w:rsidP="001E2763">
      <w:pPr>
        <w:spacing w:after="120" w:line="240" w:lineRule="auto"/>
        <w:rPr>
          <w:rFonts w:ascii="Arial" w:hAnsi="Arial" w:cs="Arial"/>
          <w:b/>
        </w:rPr>
      </w:pPr>
    </w:p>
    <w:p w:rsidR="001E2763" w:rsidRDefault="001E2763" w:rsidP="001E2763">
      <w:pPr>
        <w:spacing w:after="120" w:line="240" w:lineRule="auto"/>
        <w:rPr>
          <w:rFonts w:ascii="Arial" w:hAnsi="Arial" w:cs="Arial"/>
          <w:b/>
        </w:rPr>
      </w:pPr>
    </w:p>
    <w:p w:rsidR="001E2763" w:rsidRPr="00715B8B" w:rsidRDefault="001E2763" w:rsidP="001E2763">
      <w:pPr>
        <w:spacing w:after="120" w:line="240" w:lineRule="auto"/>
        <w:rPr>
          <w:rFonts w:ascii="Arial" w:hAnsi="Arial" w:cs="Arial"/>
          <w:b/>
        </w:rPr>
      </w:pPr>
      <w:r w:rsidRPr="00715B8B"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 xml:space="preserve"> </w:t>
      </w:r>
      <w:r w:rsidRPr="00715B8B">
        <w:rPr>
          <w:rFonts w:ascii="Arial" w:hAnsi="Arial" w:cs="Arial"/>
          <w:b/>
        </w:rPr>
        <w:t>Jövedelmi adatok*</w:t>
      </w:r>
    </w:p>
    <w:tbl>
      <w:tblPr>
        <w:tblW w:w="97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3"/>
        <w:gridCol w:w="952"/>
        <w:gridCol w:w="1046"/>
        <w:gridCol w:w="965"/>
        <w:gridCol w:w="965"/>
        <w:gridCol w:w="965"/>
        <w:gridCol w:w="1080"/>
      </w:tblGrid>
      <w:tr w:rsidR="001E2763" w:rsidRPr="00715B8B" w:rsidTr="00326508">
        <w:trPr>
          <w:trHeight w:hRule="exact" w:val="475"/>
          <w:jc w:val="center"/>
        </w:trPr>
        <w:tc>
          <w:tcPr>
            <w:tcW w:w="3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326508">
            <w:pPr>
              <w:pStyle w:val="Szvegtrzs2"/>
              <w:shd w:val="clear" w:color="auto" w:fill="auto"/>
              <w:spacing w:before="0" w:line="190" w:lineRule="exact"/>
              <w:ind w:left="6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Jövedelem típusa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326508">
            <w:pPr>
              <w:pStyle w:val="Szvegtrzs2"/>
              <w:shd w:val="clear" w:color="auto" w:fill="auto"/>
              <w:spacing w:before="6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kérelmező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715B8B" w:rsidRDefault="001E2763" w:rsidP="00326508">
            <w:pPr>
              <w:pStyle w:val="Szvegtrzs2"/>
              <w:shd w:val="clear" w:color="auto" w:fill="auto"/>
              <w:spacing w:before="0" w:line="240" w:lineRule="exact"/>
              <w:ind w:firstLine="0"/>
            </w:pPr>
            <w:r w:rsidRPr="00715B8B">
              <w:rPr>
                <w:rStyle w:val="Szvegtrzs93"/>
                <w:rFonts w:ascii="Arial" w:hAnsi="Arial" w:cs="Arial"/>
              </w:rPr>
              <w:t>A kérelmezővel közös háztartásban élő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326508">
            <w:pPr>
              <w:pStyle w:val="Szvegtrzs2"/>
              <w:shd w:val="clear" w:color="auto" w:fill="auto"/>
              <w:spacing w:before="0" w:line="190" w:lineRule="exact"/>
              <w:ind w:left="80" w:firstLine="0"/>
              <w:jc w:val="left"/>
            </w:pPr>
            <w:r>
              <w:rPr>
                <w:rStyle w:val="Szvegtrzs94"/>
                <w:rFonts w:ascii="Arial" w:hAnsi="Arial" w:cs="Arial"/>
              </w:rPr>
              <w:t>Ö</w:t>
            </w:r>
            <w:r w:rsidRPr="00715B8B">
              <w:rPr>
                <w:rStyle w:val="Szvegtrzs94"/>
                <w:rFonts w:ascii="Arial" w:hAnsi="Arial" w:cs="Arial"/>
              </w:rPr>
              <w:t>sszesen</w:t>
            </w:r>
          </w:p>
        </w:tc>
      </w:tr>
      <w:tr w:rsidR="001E2763" w:rsidRPr="00715B8B" w:rsidTr="00326508">
        <w:trPr>
          <w:trHeight w:hRule="exact" w:val="485"/>
          <w:jc w:val="center"/>
        </w:trPr>
        <w:tc>
          <w:tcPr>
            <w:tcW w:w="3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326508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326508">
            <w:pPr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715B8B" w:rsidRDefault="001E2763" w:rsidP="00326508">
            <w:pPr>
              <w:pStyle w:val="Szvegtrzs2"/>
              <w:shd w:val="clear" w:color="auto" w:fill="auto"/>
              <w:spacing w:before="0" w:after="60" w:line="190" w:lineRule="exact"/>
              <w:ind w:left="1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házastárs</w:t>
            </w:r>
          </w:p>
          <w:p w:rsidR="001E2763" w:rsidRPr="00715B8B" w:rsidRDefault="001E2763" w:rsidP="00326508">
            <w:pPr>
              <w:pStyle w:val="Szvegtrzs2"/>
              <w:shd w:val="clear" w:color="auto" w:fill="auto"/>
              <w:spacing w:before="60" w:line="190" w:lineRule="exact"/>
              <w:ind w:left="1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(élettárs)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326508">
            <w:pPr>
              <w:pStyle w:val="Szvegtrzs2"/>
              <w:shd w:val="clear" w:color="auto" w:fill="auto"/>
              <w:spacing w:before="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egyéb rokon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326508">
            <w:pPr>
              <w:rPr>
                <w:rFonts w:ascii="Arial" w:hAnsi="Arial" w:cs="Arial"/>
              </w:rPr>
            </w:pPr>
          </w:p>
        </w:tc>
      </w:tr>
      <w:tr w:rsidR="001E2763" w:rsidRPr="00715B8B" w:rsidTr="00326508">
        <w:trPr>
          <w:trHeight w:hRule="exact" w:val="350"/>
          <w:jc w:val="center"/>
        </w:trPr>
        <w:tc>
          <w:tcPr>
            <w:tcW w:w="3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326508">
            <w:pPr>
              <w:rPr>
                <w:rFonts w:ascii="Arial" w:hAnsi="Arial" w:cs="Arial"/>
              </w:rPr>
            </w:pPr>
          </w:p>
        </w:tc>
        <w:tc>
          <w:tcPr>
            <w:tcW w:w="59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2763" w:rsidRPr="00715B8B" w:rsidRDefault="001E2763" w:rsidP="00326508">
            <w:pPr>
              <w:pStyle w:val="Szvegtrzs2"/>
              <w:shd w:val="clear" w:color="auto" w:fill="auto"/>
              <w:spacing w:before="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nettó jövedelme (Ft/hó)</w:t>
            </w:r>
          </w:p>
        </w:tc>
      </w:tr>
      <w:tr w:rsidR="001E2763" w:rsidRPr="00715B8B" w:rsidTr="00326508">
        <w:trPr>
          <w:trHeight w:hRule="exact" w:val="71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235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Munkaviszonyból, munkavégzésre irányuló egyéb munkaviszonyból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71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235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Társas vagy egyéni vállalkozásból, őstermelői, illetve szellemi és önálló tevékenységből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48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24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Alkalmi munkavégzésből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891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216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Táppénz és gyermekgondozási támogatások (</w:t>
            </w:r>
            <w:r>
              <w:rPr>
                <w:rStyle w:val="Szvegtrzs1"/>
                <w:sz w:val="20"/>
                <w:szCs w:val="20"/>
              </w:rPr>
              <w:t>csecsemőgondozási díj</w:t>
            </w:r>
            <w:r w:rsidRPr="004006B0">
              <w:rPr>
                <w:rStyle w:val="Szvegtrzs1"/>
                <w:sz w:val="20"/>
                <w:szCs w:val="20"/>
              </w:rPr>
              <w:t>, GYED, GYES, GYVT, családi pótlék, gyermektartásdíj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2477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after="6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Nyugdíj és egyéb nyugdíjszerű ellátások</w:t>
            </w:r>
          </w:p>
          <w:p w:rsidR="001E2763" w:rsidRPr="004006B0" w:rsidRDefault="001E2763" w:rsidP="00326508">
            <w:pPr>
              <w:pStyle w:val="Szvegtrzs2"/>
              <w:shd w:val="clear" w:color="auto" w:fill="auto"/>
              <w:spacing w:before="60" w:line="197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(</w:t>
            </w:r>
            <w:r w:rsidRPr="004006B0">
              <w:rPr>
                <w:rStyle w:val="Szvegtrzs1"/>
                <w:sz w:val="20"/>
                <w:szCs w:val="20"/>
              </w:rPr>
              <w:t xml:space="preserve">öregségi, rokkantsági, baleseti rokkantsági, özvegyi, szülői nyugdíj; árvaellátás, baleseti hozzátartozói nyugellátások; rendszeres szociális járadék, átmeneti járadék, bányász dolgozók egészségkárosodási járadéka, rokkantsági járadék, politikai rehabilitációs ellátások, házastársi pótlék, házastárs után járó </w:t>
            </w:r>
            <w:r>
              <w:rPr>
                <w:rStyle w:val="Szvegtrzs1"/>
                <w:sz w:val="20"/>
                <w:szCs w:val="20"/>
              </w:rPr>
              <w:t>j</w:t>
            </w:r>
            <w:r w:rsidRPr="004006B0">
              <w:rPr>
                <w:rStyle w:val="Szvegtrzs1"/>
                <w:sz w:val="20"/>
                <w:szCs w:val="20"/>
              </w:rPr>
              <w:t>övedelempótlék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183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206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Önkormányzat</w:t>
            </w:r>
            <w:r>
              <w:rPr>
                <w:rStyle w:val="Szvegtrzs93"/>
                <w:rFonts w:ascii="Arial" w:hAnsi="Arial" w:cs="Arial"/>
                <w:sz w:val="20"/>
                <w:szCs w:val="20"/>
              </w:rPr>
              <w:t>, járási hivatal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 és </w:t>
            </w:r>
            <w:r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járási 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munkaügyi szervek által folyósított ellátások (</w:t>
            </w:r>
            <w:r w:rsidRPr="004006B0">
              <w:rPr>
                <w:rStyle w:val="Szvegtrzs1"/>
                <w:sz w:val="20"/>
                <w:szCs w:val="20"/>
              </w:rPr>
              <w:t xml:space="preserve">időskorúak járadéka, </w:t>
            </w:r>
            <w:r>
              <w:rPr>
                <w:rStyle w:val="Szvegtrzs1"/>
                <w:sz w:val="20"/>
                <w:szCs w:val="20"/>
              </w:rPr>
              <w:t>aktív korúak ellátása</w:t>
            </w:r>
            <w:r w:rsidRPr="004006B0">
              <w:rPr>
                <w:rStyle w:val="Szvegtrzs1"/>
                <w:sz w:val="20"/>
                <w:szCs w:val="20"/>
              </w:rPr>
              <w:t>, ápolási díj, munkanélküli járadék, álláskeresési járadék, álláskeresési segély, képzési támogatásként folyósított keresetpótló juttatás)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1213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192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Egyéb jövedelem </w:t>
            </w:r>
            <w:r w:rsidRPr="004006B0">
              <w:rPr>
                <w:rStyle w:val="Szvegtrzs1"/>
                <w:sz w:val="20"/>
                <w:szCs w:val="20"/>
              </w:rPr>
              <w:t>(pl. ösztöndíj, szakképzéssel összefüggő pénzbeli juttatások, nevelőszülői díj, szociális gondozási díj, végkielégítés, életjáradékból, föld és egyéb ingatlan bérbeadásából származó jövedelem)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466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4"/>
                <w:rFonts w:ascii="Arial" w:hAnsi="Arial" w:cs="Arial"/>
                <w:sz w:val="20"/>
                <w:szCs w:val="20"/>
              </w:rPr>
              <w:t>Jövedelem összesen: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962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after="6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Az összes jövedelmet csökkentő tényezők</w:t>
            </w:r>
          </w:p>
          <w:p w:rsidR="001E2763" w:rsidRPr="004006B0" w:rsidRDefault="001E2763" w:rsidP="00326508">
            <w:pPr>
              <w:pStyle w:val="Szvegtrzs2"/>
              <w:shd w:val="clear" w:color="auto" w:fill="auto"/>
              <w:spacing w:before="60" w:line="202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(</w:t>
            </w:r>
            <w:r w:rsidRPr="004006B0">
              <w:rPr>
                <w:rStyle w:val="Szvegtrzs1"/>
                <w:sz w:val="20"/>
                <w:szCs w:val="20"/>
              </w:rPr>
              <w:t>gyermektartásdíj,</w:t>
            </w:r>
            <w:r>
              <w:rPr>
                <w:rStyle w:val="Szvegtrzs1"/>
                <w:sz w:val="20"/>
                <w:szCs w:val="20"/>
              </w:rPr>
              <w:t xml:space="preserve"> </w:t>
            </w:r>
            <w:r w:rsidRPr="004006B0">
              <w:rPr>
                <w:rStyle w:val="Szvegtrzs1"/>
                <w:sz w:val="20"/>
                <w:szCs w:val="20"/>
              </w:rPr>
              <w:t>egyéb rokontartás címén fizetett tartásdíj)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326508">
        <w:trPr>
          <w:trHeight w:hRule="exact" w:val="466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</w:pPr>
            <w:r w:rsidRPr="004006B0">
              <w:rPr>
                <w:rStyle w:val="Szvegtrzs94"/>
                <w:rFonts w:ascii="Arial" w:hAnsi="Arial" w:cs="Arial"/>
              </w:rPr>
              <w:t xml:space="preserve">ÖSSZES NETTÓ JÖVEDELEM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981FFB" w:rsidTr="00326508">
        <w:trPr>
          <w:trHeight w:hRule="exact" w:val="47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2763" w:rsidRPr="004006B0" w:rsidRDefault="001E2763" w:rsidP="00326508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</w:pPr>
            <w:r w:rsidRPr="004006B0">
              <w:rPr>
                <w:rStyle w:val="Szvegtrzs94"/>
                <w:rFonts w:ascii="Arial" w:hAnsi="Arial" w:cs="Arial"/>
              </w:rPr>
              <w:t>EGY FŐRE JUTÓ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981FFB" w:rsidRDefault="001E2763" w:rsidP="0032650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E2763" w:rsidRDefault="001E2763" w:rsidP="001E2763">
      <w:pPr>
        <w:pStyle w:val="Szvegtrzs120"/>
        <w:shd w:val="clear" w:color="auto" w:fill="auto"/>
        <w:spacing w:before="120" w:after="120" w:line="235" w:lineRule="exact"/>
        <w:ind w:right="62" w:firstLine="0"/>
        <w:jc w:val="both"/>
        <w:rPr>
          <w:sz w:val="20"/>
          <w:szCs w:val="20"/>
        </w:rPr>
      </w:pPr>
      <w:r w:rsidRPr="003B391B">
        <w:rPr>
          <w:sz w:val="20"/>
          <w:szCs w:val="20"/>
        </w:rPr>
        <w:t xml:space="preserve">Büntetőjogi felelősségem tudatában kijelentem, hogy a </w:t>
      </w:r>
      <w:proofErr w:type="spellStart"/>
      <w:r w:rsidRPr="003B391B">
        <w:rPr>
          <w:sz w:val="20"/>
          <w:szCs w:val="20"/>
        </w:rPr>
        <w:t>NYILATKOZAT-ban</w:t>
      </w:r>
      <w:proofErr w:type="spellEnd"/>
      <w:r w:rsidRPr="003B391B">
        <w:rPr>
          <w:sz w:val="20"/>
          <w:szCs w:val="20"/>
        </w:rPr>
        <w:t xml:space="preserve"> közölt adatok a valóságnak megfelelnek. Hozzájárulok a nyilatkozatban szereplő adatoknak a szociális vagy a gyermekvédelmi eljárásban történő felhasználásához, kezeléséhez. A kérelemhez mellékelni kell a jövedelmi adatok táblázatban feltüntetett jövedelmek valódiságát igazoló iratokat, melyek 30 napnál régebbiek nem lehetnek</w:t>
      </w:r>
      <w:r>
        <w:rPr>
          <w:sz w:val="20"/>
          <w:szCs w:val="20"/>
        </w:rPr>
        <w:t>.</w:t>
      </w: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</w:p>
    <w:p w:rsidR="001E2763" w:rsidRPr="0040484D" w:rsidRDefault="001E2763" w:rsidP="001E2763">
      <w:pPr>
        <w:spacing w:after="0" w:line="240" w:lineRule="auto"/>
        <w:rPr>
          <w:rFonts w:ascii="Arial" w:hAnsi="Arial" w:cs="Arial"/>
        </w:rPr>
      </w:pPr>
    </w:p>
    <w:p w:rsidR="001E2763" w:rsidRPr="00D93367" w:rsidRDefault="001E2763" w:rsidP="001E2763">
      <w:pPr>
        <w:jc w:val="both"/>
        <w:rPr>
          <w:rFonts w:ascii="Arial" w:hAnsi="Arial" w:cs="Arial"/>
          <w:b/>
        </w:rPr>
      </w:pPr>
      <w:r w:rsidRPr="00D93367">
        <w:rPr>
          <w:rFonts w:ascii="Arial" w:hAnsi="Arial" w:cs="Arial"/>
          <w:b/>
        </w:rPr>
        <w:t>IV. Egyéb nyilatkozatok:</w:t>
      </w:r>
    </w:p>
    <w:p w:rsidR="001E2763" w:rsidRDefault="001E2763" w:rsidP="001E2763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Tudomásul veszem, hogy a kérelemben közölt jövedelmi adatok valódiságát a szociális igazgatásról és a szociális ellátásokról szóló 1993. évi III. törvény 10. §</w:t>
      </w:r>
      <w:proofErr w:type="spellStart"/>
      <w:r w:rsidRPr="00D93367">
        <w:rPr>
          <w:rFonts w:ascii="Arial" w:hAnsi="Arial" w:cs="Arial"/>
        </w:rPr>
        <w:t>-ának</w:t>
      </w:r>
      <w:proofErr w:type="spellEnd"/>
      <w:r w:rsidRPr="00D93367">
        <w:rPr>
          <w:rFonts w:ascii="Arial" w:hAnsi="Arial" w:cs="Arial"/>
        </w:rPr>
        <w:t xml:space="preserve"> (7) bekezdése alapján a szociális hatáskört gyakorló szerv – a NAV hatáskörre</w:t>
      </w:r>
      <w:r>
        <w:rPr>
          <w:rFonts w:ascii="Arial" w:hAnsi="Arial" w:cs="Arial"/>
        </w:rPr>
        <w:t>l és illetékességgel rendelkező igazgatósága útján - ellenő</w:t>
      </w:r>
      <w:r w:rsidRPr="00D93367">
        <w:rPr>
          <w:rFonts w:ascii="Arial" w:hAnsi="Arial" w:cs="Arial"/>
        </w:rPr>
        <w:t>rizheti.</w:t>
      </w:r>
      <w:r>
        <w:rPr>
          <w:rFonts w:ascii="Arial" w:hAnsi="Arial" w:cs="Arial"/>
        </w:rPr>
        <w:t xml:space="preserve"> </w:t>
      </w:r>
    </w:p>
    <w:p w:rsidR="001E2763" w:rsidRPr="00D93367" w:rsidRDefault="001E2763" w:rsidP="001E2763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Hoz</w:t>
      </w:r>
      <w:r>
        <w:rPr>
          <w:rFonts w:ascii="Arial" w:hAnsi="Arial" w:cs="Arial"/>
        </w:rPr>
        <w:t>zájárulok a kérelemben szereplő</w:t>
      </w:r>
      <w:r w:rsidRPr="00D93367">
        <w:rPr>
          <w:rFonts w:ascii="Arial" w:hAnsi="Arial" w:cs="Arial"/>
        </w:rPr>
        <w:t xml:space="preserve"> adatoknak a szociális i</w:t>
      </w:r>
      <w:r>
        <w:rPr>
          <w:rFonts w:ascii="Arial" w:hAnsi="Arial" w:cs="Arial"/>
        </w:rPr>
        <w:t xml:space="preserve">gazgatási eljárás során történő </w:t>
      </w:r>
      <w:r w:rsidRPr="00D93367">
        <w:rPr>
          <w:rFonts w:ascii="Arial" w:hAnsi="Arial" w:cs="Arial"/>
        </w:rPr>
        <w:t>felhasználásához.</w:t>
      </w:r>
      <w:r w:rsidRPr="00D93367">
        <w:rPr>
          <w:rFonts w:ascii="Arial" w:eastAsia="MS Gothic" w:hAnsi="MS Gothic" w:cs="Arial"/>
        </w:rPr>
        <w:t> </w:t>
      </w:r>
      <w:r>
        <w:rPr>
          <w:rFonts w:ascii="Arial" w:eastAsia="MS Gothic" w:hAnsi="MS Gothic" w:cs="Arial"/>
        </w:rPr>
        <w:t xml:space="preserve"> </w:t>
      </w:r>
      <w:r>
        <w:rPr>
          <w:rFonts w:ascii="Arial" w:hAnsi="Arial" w:cs="Arial"/>
        </w:rPr>
        <w:t>Büntetőjogi felelő</w:t>
      </w:r>
      <w:r w:rsidRPr="00D93367">
        <w:rPr>
          <w:rFonts w:ascii="Arial" w:hAnsi="Arial" w:cs="Arial"/>
        </w:rPr>
        <w:t>sségem teljes tudatában kijelentem, hogy a fenti adatok a valóságnak megfelelnek.</w:t>
      </w:r>
    </w:p>
    <w:p w:rsidR="001E2763" w:rsidRDefault="001E2763" w:rsidP="001E2763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Tudomásul veszem, hogy valótlan adatközlés esetén a támogatás megszüntetésre kerül a</w:t>
      </w:r>
      <w:r>
        <w:rPr>
          <w:rFonts w:ascii="Arial" w:hAnsi="Arial" w:cs="Arial"/>
        </w:rPr>
        <w:t xml:space="preserve"> jogosulatlanul és rosszhiszemű</w:t>
      </w:r>
      <w:r w:rsidRPr="00D93367">
        <w:rPr>
          <w:rFonts w:ascii="Arial" w:hAnsi="Arial" w:cs="Arial"/>
        </w:rPr>
        <w:t xml:space="preserve">en igénybevett támogatást a folyósító szerv </w:t>
      </w:r>
      <w:r>
        <w:rPr>
          <w:rFonts w:ascii="Arial" w:hAnsi="Arial" w:cs="Arial"/>
        </w:rPr>
        <w:t>jegybanki alap</w:t>
      </w:r>
      <w:r w:rsidRPr="00D93367">
        <w:rPr>
          <w:rFonts w:ascii="Arial" w:hAnsi="Arial" w:cs="Arial"/>
        </w:rPr>
        <w:t>kamattal megemelt összegben visszaköveteli.</w:t>
      </w:r>
    </w:p>
    <w:p w:rsidR="001E2763" w:rsidRPr="00D93367" w:rsidRDefault="001E2763" w:rsidP="001E2763">
      <w:pPr>
        <w:spacing w:after="0" w:line="240" w:lineRule="auto"/>
        <w:jc w:val="both"/>
        <w:rPr>
          <w:rFonts w:ascii="Arial" w:hAnsi="Arial" w:cs="Arial"/>
        </w:rPr>
      </w:pPr>
    </w:p>
    <w:p w:rsidR="001E2763" w:rsidRDefault="001E2763" w:rsidP="001E27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Pr="00D93367">
        <w:rPr>
          <w:rFonts w:ascii="Arial" w:hAnsi="Arial" w:cs="Arial"/>
        </w:rPr>
        <w:t>, 20</w:t>
      </w:r>
      <w:proofErr w:type="gramStart"/>
      <w:r>
        <w:rPr>
          <w:rFonts w:ascii="Arial" w:hAnsi="Arial" w:cs="Arial"/>
        </w:rPr>
        <w:t>…..</w:t>
      </w:r>
      <w:proofErr w:type="gramEnd"/>
      <w:r w:rsidRPr="00D93367">
        <w:rPr>
          <w:rFonts w:ascii="Arial" w:hAnsi="Arial" w:cs="Arial"/>
        </w:rPr>
        <w:t xml:space="preserve"> év</w:t>
      </w:r>
      <w:r>
        <w:rPr>
          <w:rFonts w:ascii="Arial" w:hAnsi="Arial" w:cs="Arial"/>
        </w:rPr>
        <w:t>………………….hó ……</w:t>
      </w:r>
      <w:r w:rsidRPr="00D93367">
        <w:rPr>
          <w:rFonts w:ascii="Arial" w:hAnsi="Arial" w:cs="Arial"/>
        </w:rPr>
        <w:t>nap</w:t>
      </w:r>
    </w:p>
    <w:p w:rsidR="001E2763" w:rsidRPr="00D93367" w:rsidRDefault="001E2763" w:rsidP="001E2763">
      <w:pPr>
        <w:jc w:val="both"/>
        <w:rPr>
          <w:rFonts w:ascii="Arial" w:hAnsi="Arial" w:cs="Arial"/>
        </w:rPr>
      </w:pPr>
    </w:p>
    <w:p w:rsidR="001E2763" w:rsidRDefault="001E2763" w:rsidP="001E2763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E2763" w:rsidRPr="00A16703" w:rsidRDefault="001E2763" w:rsidP="001E2763">
      <w:pPr>
        <w:tabs>
          <w:tab w:val="center" w:pos="1650"/>
          <w:tab w:val="center" w:pos="6930"/>
        </w:tabs>
        <w:spacing w:after="0" w:line="240" w:lineRule="auto"/>
        <w:jc w:val="both"/>
        <w:rPr>
          <w:rFonts w:ascii="Arial" w:eastAsia="MS Gothic" w:hAnsi="MS Gothic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nagykorú</w:t>
      </w:r>
      <w:proofErr w:type="gramEnd"/>
      <w:r>
        <w:rPr>
          <w:rFonts w:ascii="Arial" w:hAnsi="Arial" w:cs="Arial"/>
        </w:rPr>
        <w:t xml:space="preserve"> hozzátartozó aláírása </w:t>
      </w:r>
      <w:r>
        <w:rPr>
          <w:rFonts w:ascii="Arial" w:hAnsi="Arial" w:cs="Arial"/>
        </w:rPr>
        <w:tab/>
        <w:t>kérelmező</w:t>
      </w:r>
      <w:r w:rsidRPr="00D93367">
        <w:rPr>
          <w:rFonts w:ascii="Arial" w:hAnsi="Arial" w:cs="Arial"/>
        </w:rPr>
        <w:t xml:space="preserve"> aláírása</w:t>
      </w:r>
      <w:r w:rsidRPr="00D93367">
        <w:rPr>
          <w:rFonts w:ascii="Arial" w:eastAsia="MS Gothic" w:hAnsi="MS Gothic" w:cs="Arial"/>
        </w:rPr>
        <w:t> </w:t>
      </w:r>
    </w:p>
    <w:p w:rsidR="001E2763" w:rsidRPr="00D93367" w:rsidRDefault="001E2763" w:rsidP="001E2763">
      <w:pPr>
        <w:spacing w:after="0" w:line="240" w:lineRule="auto"/>
        <w:jc w:val="both"/>
        <w:rPr>
          <w:rFonts w:ascii="Arial" w:hAnsi="Arial" w:cs="Arial"/>
        </w:rPr>
      </w:pPr>
    </w:p>
    <w:p w:rsidR="001E2763" w:rsidRPr="00D93367" w:rsidRDefault="001E2763" w:rsidP="001E2763">
      <w:pPr>
        <w:jc w:val="both"/>
        <w:rPr>
          <w:rFonts w:ascii="Arial" w:hAnsi="Arial" w:cs="Arial"/>
          <w:i/>
        </w:rPr>
      </w:pPr>
      <w:r w:rsidRPr="00D93367">
        <w:rPr>
          <w:rFonts w:ascii="Arial" w:hAnsi="Arial" w:cs="Arial"/>
        </w:rPr>
        <w:t xml:space="preserve">Kijelentem, hogy </w:t>
      </w:r>
      <w:r>
        <w:rPr>
          <w:rFonts w:ascii="Arial" w:hAnsi="Arial" w:cs="Arial"/>
        </w:rPr>
        <w:t>a települési támogatás</w:t>
      </w:r>
      <w:r w:rsidRPr="00D93367">
        <w:rPr>
          <w:rFonts w:ascii="Arial" w:hAnsi="Arial" w:cs="Arial"/>
        </w:rPr>
        <w:t xml:space="preserve"> megállapítása iránti kérelmemnek teljes egészében helyt adó döntés elleni fellebbezési jogomról lemondok. </w:t>
      </w:r>
      <w:r w:rsidRPr="00D93367">
        <w:rPr>
          <w:rFonts w:ascii="Arial" w:hAnsi="Arial" w:cs="Arial"/>
          <w:i/>
        </w:rPr>
        <w:t>(Nemleges válasz esetén kérjük a szövegrészt áthúzással törölni!)</w:t>
      </w:r>
    </w:p>
    <w:p w:rsidR="001E2763" w:rsidRDefault="001E2763" w:rsidP="001E27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Pr="00D93367">
        <w:rPr>
          <w:rFonts w:ascii="Arial" w:hAnsi="Arial" w:cs="Arial"/>
        </w:rPr>
        <w:t>, 20</w:t>
      </w:r>
      <w:proofErr w:type="gramStart"/>
      <w:r>
        <w:rPr>
          <w:rFonts w:ascii="Arial" w:hAnsi="Arial" w:cs="Arial"/>
        </w:rPr>
        <w:t>…..</w:t>
      </w:r>
      <w:proofErr w:type="gramEnd"/>
      <w:r w:rsidRPr="00D93367">
        <w:rPr>
          <w:rFonts w:ascii="Arial" w:hAnsi="Arial" w:cs="Arial"/>
        </w:rPr>
        <w:t xml:space="preserve"> év</w:t>
      </w:r>
      <w:r>
        <w:rPr>
          <w:rFonts w:ascii="Arial" w:hAnsi="Arial" w:cs="Arial"/>
        </w:rPr>
        <w:t>………………….hó ……</w:t>
      </w:r>
      <w:r w:rsidRPr="00D93367">
        <w:rPr>
          <w:rFonts w:ascii="Arial" w:hAnsi="Arial" w:cs="Arial"/>
        </w:rPr>
        <w:t>nap</w:t>
      </w:r>
    </w:p>
    <w:p w:rsidR="001E2763" w:rsidRDefault="001E2763" w:rsidP="001E2763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</w:p>
    <w:p w:rsidR="001E2763" w:rsidRDefault="001E2763" w:rsidP="001E2763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</w:p>
    <w:p w:rsidR="001E2763" w:rsidRDefault="001E2763" w:rsidP="001E2763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E2763" w:rsidRPr="00A16703" w:rsidRDefault="001E2763" w:rsidP="001E2763">
      <w:pPr>
        <w:tabs>
          <w:tab w:val="center" w:pos="1650"/>
          <w:tab w:val="center" w:pos="6930"/>
        </w:tabs>
        <w:spacing w:after="0" w:line="240" w:lineRule="auto"/>
        <w:jc w:val="both"/>
        <w:rPr>
          <w:rFonts w:ascii="Arial" w:eastAsia="MS Gothic" w:hAnsi="MS Gothic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nagykorú</w:t>
      </w:r>
      <w:proofErr w:type="gramEnd"/>
      <w:r>
        <w:rPr>
          <w:rFonts w:ascii="Arial" w:hAnsi="Arial" w:cs="Arial"/>
        </w:rPr>
        <w:t xml:space="preserve"> hozzátartozó aláírása </w:t>
      </w:r>
      <w:r>
        <w:rPr>
          <w:rFonts w:ascii="Arial" w:hAnsi="Arial" w:cs="Arial"/>
        </w:rPr>
        <w:tab/>
        <w:t>kérelmező</w:t>
      </w:r>
      <w:r w:rsidRPr="00D93367">
        <w:rPr>
          <w:rFonts w:ascii="Arial" w:hAnsi="Arial" w:cs="Arial"/>
        </w:rPr>
        <w:t xml:space="preserve"> aláírása</w:t>
      </w:r>
      <w:r w:rsidRPr="00D93367">
        <w:rPr>
          <w:rFonts w:ascii="Arial" w:eastAsia="MS Gothic" w:hAnsi="MS Gothic" w:cs="Arial"/>
        </w:rPr>
        <w:t> </w:t>
      </w:r>
    </w:p>
    <w:p w:rsidR="001E2763" w:rsidRDefault="001E2763" w:rsidP="001E2763"/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B0027" w:rsidRDefault="00AB0027" w:rsidP="001E2763">
      <w:pPr>
        <w:spacing w:after="0" w:line="240" w:lineRule="auto"/>
        <w:rPr>
          <w:rFonts w:ascii="Arial" w:hAnsi="Arial" w:cs="Arial"/>
          <w:b/>
        </w:rPr>
      </w:pPr>
    </w:p>
    <w:p w:rsidR="001E2763" w:rsidRDefault="001E2763" w:rsidP="001E2763">
      <w:pPr>
        <w:spacing w:after="0" w:line="240" w:lineRule="auto"/>
        <w:rPr>
          <w:rFonts w:ascii="Arial" w:hAnsi="Arial" w:cs="Arial"/>
          <w:b/>
        </w:rPr>
      </w:pPr>
    </w:p>
    <w:p w:rsidR="00AB0027" w:rsidRDefault="00AB002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E2C3C" w:rsidRDefault="00AE2C3C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E2C3C" w:rsidRDefault="00AE2C3C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E2C3C" w:rsidRDefault="00AE2C3C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E2C3C" w:rsidRDefault="00AE2C3C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E2C3C" w:rsidRDefault="00AE2C3C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E2C3C" w:rsidRDefault="00AE2C3C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7B3D36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7B3D36">
        <w:rPr>
          <w:rFonts w:ascii="Arial" w:hAnsi="Arial" w:cs="Arial"/>
          <w:b/>
        </w:rPr>
        <w:t>Előzetes hatásvizsgálat</w:t>
      </w: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a jogalkotásról szóló 2010. évi CXXX. törvény 17. § (1) bekezdése alapján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rendelet-tervezet címe</w:t>
      </w:r>
      <w:r w:rsidR="004219C7">
        <w:rPr>
          <w:rFonts w:ascii="Arial" w:hAnsi="Arial" w:cs="Arial"/>
        </w:rPr>
        <w:t>: A</w:t>
      </w:r>
      <w:r w:rsidRPr="00C25817">
        <w:rPr>
          <w:rFonts w:ascii="Arial" w:hAnsi="Arial" w:cs="Arial"/>
        </w:rPr>
        <w:t xml:space="preserve"> </w:t>
      </w:r>
      <w:r w:rsidR="00C25817" w:rsidRPr="00C25817">
        <w:rPr>
          <w:rFonts w:ascii="Arial" w:hAnsi="Arial" w:cs="Arial"/>
        </w:rPr>
        <w:t>te</w:t>
      </w:r>
      <w:r w:rsidRPr="00C25817">
        <w:rPr>
          <w:rFonts w:ascii="Arial" w:hAnsi="Arial" w:cs="Arial"/>
        </w:rPr>
        <w:t>l</w:t>
      </w:r>
      <w:r w:rsidR="00C25817" w:rsidRPr="00C25817">
        <w:rPr>
          <w:rFonts w:ascii="Arial" w:hAnsi="Arial" w:cs="Arial"/>
        </w:rPr>
        <w:t>epülési támogatásról</w:t>
      </w:r>
      <w:r w:rsidRPr="00C25817">
        <w:rPr>
          <w:rFonts w:ascii="Arial" w:hAnsi="Arial" w:cs="Arial"/>
        </w:rPr>
        <w:t xml:space="preserve"> szóló 11/2015. (II. 26.) önkormányzati rendelet módosításáról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C37A99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Társadalmi-gazdasági hatása</w:t>
      </w:r>
      <w:r w:rsidRPr="00C25817">
        <w:rPr>
          <w:rFonts w:ascii="Arial" w:hAnsi="Arial" w:cs="Arial"/>
        </w:rPr>
        <w:t>: A rendelet-terv</w:t>
      </w:r>
      <w:r w:rsidR="00CA1B42">
        <w:rPr>
          <w:rFonts w:ascii="Arial" w:hAnsi="Arial" w:cs="Arial"/>
        </w:rPr>
        <w:t>ezetnek társadalmi hatása, hogy</w:t>
      </w:r>
      <w:r w:rsidR="00C37A99">
        <w:rPr>
          <w:rFonts w:ascii="Arial" w:hAnsi="Arial" w:cs="Arial"/>
        </w:rPr>
        <w:t xml:space="preserve"> </w:t>
      </w:r>
      <w:r w:rsidR="00664FEB">
        <w:rPr>
          <w:rFonts w:ascii="Arial" w:hAnsi="Arial" w:cs="Arial"/>
        </w:rPr>
        <w:t>gyermekvédelmi és prevenciós szerepük mellett ösztönzik a szülőket/családokat a preventív gondolkodásra.</w:t>
      </w:r>
    </w:p>
    <w:p w:rsidR="00D33278" w:rsidRPr="00C25817" w:rsidRDefault="000470E5" w:rsidP="00D3327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Gazdaságila</w:t>
      </w:r>
      <w:r w:rsidR="00F54D17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a városnak többletkiadást eredményez a </w:t>
      </w:r>
      <w:r w:rsidR="00AB0027">
        <w:rPr>
          <w:rFonts w:ascii="Arial" w:hAnsi="Arial" w:cs="Arial"/>
        </w:rPr>
        <w:t>védőoltási támogatás bevezetése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de</w:t>
      </w:r>
      <w:r w:rsidR="00D33278" w:rsidRPr="00C2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</w:t>
      </w:r>
      <w:proofErr w:type="gramEnd"/>
      <w:r>
        <w:rPr>
          <w:rFonts w:ascii="Arial" w:hAnsi="Arial" w:cs="Arial"/>
        </w:rPr>
        <w:t xml:space="preserve"> </w:t>
      </w:r>
      <w:r w:rsidR="00D33278" w:rsidRPr="00C25817">
        <w:rPr>
          <w:rFonts w:ascii="Arial" w:hAnsi="Arial" w:cs="Arial"/>
        </w:rPr>
        <w:t>megtervezett előir</w:t>
      </w:r>
      <w:r w:rsidR="00AB0027">
        <w:rPr>
          <w:rFonts w:ascii="Arial" w:hAnsi="Arial" w:cs="Arial"/>
        </w:rPr>
        <w:t xml:space="preserve">ányzatokat módosítani nem kell, a megállapított előirányzatba </w:t>
      </w:r>
      <w:r w:rsidR="00664FEB">
        <w:rPr>
          <w:rFonts w:ascii="Arial" w:hAnsi="Arial" w:cs="Arial"/>
        </w:rPr>
        <w:t>keretébe beilleszthető.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Költségvetési hatása</w:t>
      </w:r>
      <w:r w:rsidRPr="00C25817">
        <w:rPr>
          <w:rFonts w:ascii="Arial" w:hAnsi="Arial" w:cs="Arial"/>
        </w:rPr>
        <w:t>: A 201</w:t>
      </w:r>
      <w:r w:rsidR="00AB0027">
        <w:rPr>
          <w:rFonts w:ascii="Arial" w:hAnsi="Arial" w:cs="Arial"/>
        </w:rPr>
        <w:t>9.</w:t>
      </w:r>
      <w:r w:rsidRPr="00C25817">
        <w:rPr>
          <w:rFonts w:ascii="Arial" w:hAnsi="Arial" w:cs="Arial"/>
        </w:rPr>
        <w:t xml:space="preserve"> évi költségvetésben betervezett szociáli</w:t>
      </w:r>
      <w:r w:rsidR="00C25817" w:rsidRPr="00C25817">
        <w:rPr>
          <w:rFonts w:ascii="Arial" w:hAnsi="Arial" w:cs="Arial"/>
        </w:rPr>
        <w:t>s ellátásokra fordítandó összeget nem növeli.</w:t>
      </w:r>
    </w:p>
    <w:p w:rsidR="00C25817" w:rsidRPr="00C25817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Környezeti, egészségi hatása</w:t>
      </w:r>
      <w:r w:rsidRPr="00C25817">
        <w:rPr>
          <w:rFonts w:ascii="Arial" w:hAnsi="Arial" w:cs="Arial"/>
        </w:rPr>
        <w:t xml:space="preserve">: </w:t>
      </w:r>
      <w:r w:rsidR="00AB0027">
        <w:rPr>
          <w:rFonts w:ascii="Arial" w:hAnsi="Arial" w:cs="Arial"/>
        </w:rPr>
        <w:t>Gondoskodik a település gyermekeinek egészségmegőrzéséről, prevenciós szerepük van.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Adminisztratív terheket befolyásoló hatása</w:t>
      </w:r>
      <w:r w:rsidRPr="00C25817">
        <w:rPr>
          <w:rFonts w:ascii="Arial" w:hAnsi="Arial" w:cs="Arial"/>
        </w:rPr>
        <w:t xml:space="preserve">: Az adminisztratív terhek növekednek, mivel az ügyfelek létszáma is várhatóan </w:t>
      </w:r>
      <w:r w:rsidR="00F90E3A">
        <w:rPr>
          <w:rFonts w:ascii="Arial" w:hAnsi="Arial" w:cs="Arial"/>
        </w:rPr>
        <w:t>e</w:t>
      </w:r>
      <w:r w:rsidRPr="00C25817">
        <w:rPr>
          <w:rFonts w:ascii="Arial" w:hAnsi="Arial" w:cs="Arial"/>
        </w:rPr>
        <w:t>melkedik.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Egyéb hatása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664FEB" w:rsidRDefault="00D33278" w:rsidP="00664FEB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C25817">
        <w:rPr>
          <w:rFonts w:ascii="Arial" w:hAnsi="Arial" w:cs="Arial"/>
          <w:b/>
        </w:rPr>
        <w:t>A rendelet megalkotásának szükségessége</w:t>
      </w:r>
      <w:r w:rsidRPr="00C25817">
        <w:rPr>
          <w:rFonts w:ascii="Arial" w:hAnsi="Arial" w:cs="Arial"/>
        </w:rPr>
        <w:t xml:space="preserve">: </w:t>
      </w:r>
      <w:r w:rsidR="00664FEB">
        <w:rPr>
          <w:rFonts w:ascii="Arial" w:hAnsi="Arial" w:cs="Arial"/>
          <w:sz w:val="22"/>
          <w:szCs w:val="22"/>
        </w:rPr>
        <w:t>Hévíz Város Helyi Esélyegyenlőségi Program Intézkedési Tervének a megvalósulása</w:t>
      </w:r>
      <w:proofErr w:type="gramStart"/>
      <w:r w:rsidR="00664FEB">
        <w:rPr>
          <w:rFonts w:ascii="Arial" w:hAnsi="Arial" w:cs="Arial"/>
          <w:sz w:val="22"/>
          <w:szCs w:val="22"/>
        </w:rPr>
        <w:t>,amely</w:t>
      </w:r>
      <w:proofErr w:type="gramEnd"/>
      <w:r w:rsidR="00664FEB">
        <w:rPr>
          <w:rFonts w:ascii="Arial" w:hAnsi="Arial" w:cs="Arial"/>
          <w:sz w:val="22"/>
          <w:szCs w:val="22"/>
        </w:rPr>
        <w:t xml:space="preserve"> azt tartalmazza, hogy a nem kötelező védőoltások nem elérhetők az alacsonyabb kereseti lehetőséggel rendelkezők számára.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</w:rPr>
        <w:t xml:space="preserve">Ehhez szükséges az </w:t>
      </w:r>
      <w:proofErr w:type="spellStart"/>
      <w:r w:rsidRPr="00C25817">
        <w:rPr>
          <w:rFonts w:ascii="Arial" w:hAnsi="Arial" w:cs="Arial"/>
        </w:rPr>
        <w:t>Ör</w:t>
      </w:r>
      <w:proofErr w:type="spellEnd"/>
      <w:r w:rsidRPr="00C25817">
        <w:rPr>
          <w:rFonts w:ascii="Arial" w:hAnsi="Arial" w:cs="Arial"/>
        </w:rPr>
        <w:t>. módosítása.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megalkotása elmaradása esetén várható következmények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alkalmazásához szükséges feltételek</w:t>
      </w:r>
      <w:r w:rsidRPr="00C25817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201</w:t>
      </w:r>
      <w:r w:rsidR="00AB0027">
        <w:rPr>
          <w:rFonts w:ascii="Arial" w:hAnsi="Arial" w:cs="Arial"/>
        </w:rPr>
        <w:t>9</w:t>
      </w:r>
      <w:r w:rsidRPr="00C25817">
        <w:rPr>
          <w:rFonts w:ascii="Arial" w:hAnsi="Arial" w:cs="Arial"/>
        </w:rPr>
        <w:t>. évi költségvetése biztosítja.</w:t>
      </w:r>
    </w:p>
    <w:p w:rsidR="00D33278" w:rsidRPr="00656FC9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Pr="00AD4FD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04ADE" w:rsidRPr="006F2DE5" w:rsidRDefault="00304ADE" w:rsidP="00304ADE">
      <w:pPr>
        <w:rPr>
          <w:rFonts w:ascii="Arial" w:hAnsi="Arial" w:cs="Arial"/>
        </w:rPr>
      </w:pPr>
    </w:p>
    <w:p w:rsidR="00632738" w:rsidRDefault="00632738" w:rsidP="00304ADE">
      <w:pPr>
        <w:spacing w:after="160" w:line="259" w:lineRule="auto"/>
      </w:pPr>
    </w:p>
    <w:p w:rsidR="00304ADE" w:rsidRDefault="00304ADE"/>
    <w:p w:rsidR="00C25817" w:rsidRDefault="00C25817"/>
    <w:p w:rsidR="00304ADE" w:rsidRPr="00431F6F" w:rsidRDefault="00A15536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304ADE">
        <w:trPr>
          <w:trHeight w:val="340"/>
        </w:trPr>
        <w:tc>
          <w:tcPr>
            <w:tcW w:w="217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304ADE" w:rsidRPr="00431F6F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304ADE" w:rsidRPr="00431F6F">
              <w:rPr>
                <w:rFonts w:ascii="Arial" w:hAnsi="Arial" w:cs="Arial"/>
                <w:b/>
              </w:rPr>
              <w:t>atósági osztályvezető</w:t>
            </w:r>
          </w:p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7A99" w:rsidRPr="00431F6F" w:rsidTr="00304ADE">
        <w:trPr>
          <w:trHeight w:val="680"/>
        </w:trPr>
        <w:tc>
          <w:tcPr>
            <w:tcW w:w="2171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közgazdasági osztályvezető</w:t>
            </w:r>
          </w:p>
        </w:tc>
        <w:tc>
          <w:tcPr>
            <w:tcW w:w="1754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186" w:rsidRDefault="003C4186" w:rsidP="00BE3586">
      <w:pPr>
        <w:spacing w:after="0" w:line="240" w:lineRule="auto"/>
      </w:pPr>
      <w:r>
        <w:separator/>
      </w:r>
    </w:p>
  </w:endnote>
  <w:endnote w:type="continuationSeparator" w:id="0">
    <w:p w:rsidR="003C4186" w:rsidRDefault="003C4186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186" w:rsidRDefault="003C4186" w:rsidP="00BE3586">
      <w:pPr>
        <w:spacing w:after="0" w:line="240" w:lineRule="auto"/>
      </w:pPr>
      <w:r>
        <w:separator/>
      </w:r>
    </w:p>
  </w:footnote>
  <w:footnote w:type="continuationSeparator" w:id="0">
    <w:p w:rsidR="003C4186" w:rsidRDefault="003C4186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 w15:restartNumberingAfterBreak="0">
    <w:nsid w:val="15865A23"/>
    <w:multiLevelType w:val="hybridMultilevel"/>
    <w:tmpl w:val="B3F0A206"/>
    <w:lvl w:ilvl="0" w:tplc="299825CE">
      <w:start w:val="1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3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6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C"/>
    <w:rsid w:val="00002717"/>
    <w:rsid w:val="000148D0"/>
    <w:rsid w:val="0002164B"/>
    <w:rsid w:val="00023D01"/>
    <w:rsid w:val="00026D42"/>
    <w:rsid w:val="0002757C"/>
    <w:rsid w:val="00040CEF"/>
    <w:rsid w:val="00043B62"/>
    <w:rsid w:val="000470E5"/>
    <w:rsid w:val="000521C2"/>
    <w:rsid w:val="00090711"/>
    <w:rsid w:val="00090E48"/>
    <w:rsid w:val="000A1521"/>
    <w:rsid w:val="000A2557"/>
    <w:rsid w:val="000B4900"/>
    <w:rsid w:val="000C378E"/>
    <w:rsid w:val="000D2B09"/>
    <w:rsid w:val="00131ACE"/>
    <w:rsid w:val="001476C8"/>
    <w:rsid w:val="00150EC1"/>
    <w:rsid w:val="00162E32"/>
    <w:rsid w:val="00167113"/>
    <w:rsid w:val="001822D2"/>
    <w:rsid w:val="0019157F"/>
    <w:rsid w:val="001A175E"/>
    <w:rsid w:val="001B69EC"/>
    <w:rsid w:val="001E2763"/>
    <w:rsid w:val="001E7E12"/>
    <w:rsid w:val="001F270C"/>
    <w:rsid w:val="001F6623"/>
    <w:rsid w:val="00203240"/>
    <w:rsid w:val="00215CE6"/>
    <w:rsid w:val="002266F6"/>
    <w:rsid w:val="002413A8"/>
    <w:rsid w:val="00250A54"/>
    <w:rsid w:val="00255AC1"/>
    <w:rsid w:val="00257CC6"/>
    <w:rsid w:val="002648D1"/>
    <w:rsid w:val="00266B7D"/>
    <w:rsid w:val="002920D3"/>
    <w:rsid w:val="002D302E"/>
    <w:rsid w:val="002D38D7"/>
    <w:rsid w:val="002F45E7"/>
    <w:rsid w:val="00304ADE"/>
    <w:rsid w:val="003175A2"/>
    <w:rsid w:val="00320F22"/>
    <w:rsid w:val="0032700E"/>
    <w:rsid w:val="003303A2"/>
    <w:rsid w:val="00333570"/>
    <w:rsid w:val="00353DD0"/>
    <w:rsid w:val="0035744E"/>
    <w:rsid w:val="00360739"/>
    <w:rsid w:val="0036222D"/>
    <w:rsid w:val="00392288"/>
    <w:rsid w:val="003966C0"/>
    <w:rsid w:val="003A3ED9"/>
    <w:rsid w:val="003A7FC9"/>
    <w:rsid w:val="003C4186"/>
    <w:rsid w:val="003C4337"/>
    <w:rsid w:val="003C7CA3"/>
    <w:rsid w:val="003D2728"/>
    <w:rsid w:val="003E41EA"/>
    <w:rsid w:val="003E7648"/>
    <w:rsid w:val="003E7C7D"/>
    <w:rsid w:val="004027BB"/>
    <w:rsid w:val="0042164E"/>
    <w:rsid w:val="004219C7"/>
    <w:rsid w:val="00421D2F"/>
    <w:rsid w:val="00423D8D"/>
    <w:rsid w:val="00424210"/>
    <w:rsid w:val="00424D2C"/>
    <w:rsid w:val="00424D47"/>
    <w:rsid w:val="00452172"/>
    <w:rsid w:val="00461F63"/>
    <w:rsid w:val="00467CF2"/>
    <w:rsid w:val="00475D0A"/>
    <w:rsid w:val="00480EB4"/>
    <w:rsid w:val="00481CD1"/>
    <w:rsid w:val="00491FF3"/>
    <w:rsid w:val="00494420"/>
    <w:rsid w:val="004A644D"/>
    <w:rsid w:val="004B2A79"/>
    <w:rsid w:val="004C4579"/>
    <w:rsid w:val="004C484B"/>
    <w:rsid w:val="004C79B7"/>
    <w:rsid w:val="004D25C9"/>
    <w:rsid w:val="004F3D06"/>
    <w:rsid w:val="005502FA"/>
    <w:rsid w:val="00561801"/>
    <w:rsid w:val="00562C3F"/>
    <w:rsid w:val="00572A86"/>
    <w:rsid w:val="00581B70"/>
    <w:rsid w:val="00584013"/>
    <w:rsid w:val="00586808"/>
    <w:rsid w:val="00591626"/>
    <w:rsid w:val="00593B82"/>
    <w:rsid w:val="00596EAA"/>
    <w:rsid w:val="005977B5"/>
    <w:rsid w:val="005A4550"/>
    <w:rsid w:val="005A7580"/>
    <w:rsid w:val="005C04E1"/>
    <w:rsid w:val="005D4A02"/>
    <w:rsid w:val="005E1429"/>
    <w:rsid w:val="005E48B5"/>
    <w:rsid w:val="005E63C6"/>
    <w:rsid w:val="005F0D8D"/>
    <w:rsid w:val="005F46E7"/>
    <w:rsid w:val="00617689"/>
    <w:rsid w:val="00632738"/>
    <w:rsid w:val="00643F9E"/>
    <w:rsid w:val="00663AB7"/>
    <w:rsid w:val="00664FEB"/>
    <w:rsid w:val="00676212"/>
    <w:rsid w:val="00687525"/>
    <w:rsid w:val="00687A2F"/>
    <w:rsid w:val="00691FD0"/>
    <w:rsid w:val="006A79A2"/>
    <w:rsid w:val="006D0185"/>
    <w:rsid w:val="006D331C"/>
    <w:rsid w:val="006E552B"/>
    <w:rsid w:val="006E58D6"/>
    <w:rsid w:val="006E6DB5"/>
    <w:rsid w:val="006F7770"/>
    <w:rsid w:val="0072115B"/>
    <w:rsid w:val="007255B2"/>
    <w:rsid w:val="00725714"/>
    <w:rsid w:val="00734750"/>
    <w:rsid w:val="0074402C"/>
    <w:rsid w:val="00744F00"/>
    <w:rsid w:val="007477AB"/>
    <w:rsid w:val="0075678F"/>
    <w:rsid w:val="00772201"/>
    <w:rsid w:val="00783140"/>
    <w:rsid w:val="007A747E"/>
    <w:rsid w:val="007B3C8D"/>
    <w:rsid w:val="007C49EC"/>
    <w:rsid w:val="007D0962"/>
    <w:rsid w:val="007D450A"/>
    <w:rsid w:val="007D5F0C"/>
    <w:rsid w:val="007F432C"/>
    <w:rsid w:val="008031EA"/>
    <w:rsid w:val="008245C8"/>
    <w:rsid w:val="00835DE3"/>
    <w:rsid w:val="0084159B"/>
    <w:rsid w:val="00843210"/>
    <w:rsid w:val="00843EFB"/>
    <w:rsid w:val="00866943"/>
    <w:rsid w:val="00871A40"/>
    <w:rsid w:val="0088608A"/>
    <w:rsid w:val="008925F2"/>
    <w:rsid w:val="008B0608"/>
    <w:rsid w:val="008E64F4"/>
    <w:rsid w:val="008E7437"/>
    <w:rsid w:val="008F0A2B"/>
    <w:rsid w:val="008F4CD4"/>
    <w:rsid w:val="00911490"/>
    <w:rsid w:val="00922E16"/>
    <w:rsid w:val="00931E5B"/>
    <w:rsid w:val="009629DE"/>
    <w:rsid w:val="0096382A"/>
    <w:rsid w:val="00965FD3"/>
    <w:rsid w:val="00966359"/>
    <w:rsid w:val="00974AFE"/>
    <w:rsid w:val="00981156"/>
    <w:rsid w:val="00981E91"/>
    <w:rsid w:val="0098434E"/>
    <w:rsid w:val="009867F4"/>
    <w:rsid w:val="009972FF"/>
    <w:rsid w:val="009B4A05"/>
    <w:rsid w:val="009C4C7E"/>
    <w:rsid w:val="009D0129"/>
    <w:rsid w:val="009E20DC"/>
    <w:rsid w:val="009E63EC"/>
    <w:rsid w:val="009F6A10"/>
    <w:rsid w:val="00A13601"/>
    <w:rsid w:val="00A15536"/>
    <w:rsid w:val="00A3003B"/>
    <w:rsid w:val="00A35643"/>
    <w:rsid w:val="00A5193A"/>
    <w:rsid w:val="00A54587"/>
    <w:rsid w:val="00A57654"/>
    <w:rsid w:val="00A8576D"/>
    <w:rsid w:val="00AB0027"/>
    <w:rsid w:val="00AB37AE"/>
    <w:rsid w:val="00AC6F11"/>
    <w:rsid w:val="00AC7D38"/>
    <w:rsid w:val="00AD4FD8"/>
    <w:rsid w:val="00AE2C3C"/>
    <w:rsid w:val="00AF0248"/>
    <w:rsid w:val="00AF0B55"/>
    <w:rsid w:val="00AF359A"/>
    <w:rsid w:val="00B06D43"/>
    <w:rsid w:val="00B10428"/>
    <w:rsid w:val="00B12293"/>
    <w:rsid w:val="00B125B0"/>
    <w:rsid w:val="00B1388E"/>
    <w:rsid w:val="00B24D33"/>
    <w:rsid w:val="00B50515"/>
    <w:rsid w:val="00B720F4"/>
    <w:rsid w:val="00B80D7E"/>
    <w:rsid w:val="00B90D97"/>
    <w:rsid w:val="00B90DD8"/>
    <w:rsid w:val="00BA3DB7"/>
    <w:rsid w:val="00BA772C"/>
    <w:rsid w:val="00BB31A1"/>
    <w:rsid w:val="00BB52AA"/>
    <w:rsid w:val="00BB7485"/>
    <w:rsid w:val="00BE3586"/>
    <w:rsid w:val="00C017B5"/>
    <w:rsid w:val="00C25817"/>
    <w:rsid w:val="00C27C71"/>
    <w:rsid w:val="00C37A99"/>
    <w:rsid w:val="00C434EA"/>
    <w:rsid w:val="00C55175"/>
    <w:rsid w:val="00C567D5"/>
    <w:rsid w:val="00C6289A"/>
    <w:rsid w:val="00C67B65"/>
    <w:rsid w:val="00C769B8"/>
    <w:rsid w:val="00C80367"/>
    <w:rsid w:val="00C81636"/>
    <w:rsid w:val="00C962F2"/>
    <w:rsid w:val="00CA1B42"/>
    <w:rsid w:val="00CA4389"/>
    <w:rsid w:val="00CA7419"/>
    <w:rsid w:val="00CA7E33"/>
    <w:rsid w:val="00CC7AFC"/>
    <w:rsid w:val="00CD0D8F"/>
    <w:rsid w:val="00CD0E3F"/>
    <w:rsid w:val="00CD1862"/>
    <w:rsid w:val="00CD3915"/>
    <w:rsid w:val="00D16E59"/>
    <w:rsid w:val="00D21E1B"/>
    <w:rsid w:val="00D32C0C"/>
    <w:rsid w:val="00D33278"/>
    <w:rsid w:val="00D35BE5"/>
    <w:rsid w:val="00D423C5"/>
    <w:rsid w:val="00D62F5A"/>
    <w:rsid w:val="00D64466"/>
    <w:rsid w:val="00D64D9F"/>
    <w:rsid w:val="00D67A69"/>
    <w:rsid w:val="00D7595F"/>
    <w:rsid w:val="00DA0D46"/>
    <w:rsid w:val="00DB1655"/>
    <w:rsid w:val="00DC36E9"/>
    <w:rsid w:val="00DD3541"/>
    <w:rsid w:val="00DE2713"/>
    <w:rsid w:val="00DE615B"/>
    <w:rsid w:val="00E0659F"/>
    <w:rsid w:val="00E10D34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1C66"/>
    <w:rsid w:val="00E55262"/>
    <w:rsid w:val="00E606BA"/>
    <w:rsid w:val="00E72301"/>
    <w:rsid w:val="00E7472B"/>
    <w:rsid w:val="00E80656"/>
    <w:rsid w:val="00EA518C"/>
    <w:rsid w:val="00EA5395"/>
    <w:rsid w:val="00EA5BC9"/>
    <w:rsid w:val="00EC4F14"/>
    <w:rsid w:val="00ED01BB"/>
    <w:rsid w:val="00ED5630"/>
    <w:rsid w:val="00EE3B06"/>
    <w:rsid w:val="00EF5887"/>
    <w:rsid w:val="00F056E2"/>
    <w:rsid w:val="00F179D8"/>
    <w:rsid w:val="00F21D6A"/>
    <w:rsid w:val="00F46804"/>
    <w:rsid w:val="00F50D8E"/>
    <w:rsid w:val="00F540EF"/>
    <w:rsid w:val="00F54D17"/>
    <w:rsid w:val="00F55E6F"/>
    <w:rsid w:val="00F62F50"/>
    <w:rsid w:val="00F74BCE"/>
    <w:rsid w:val="00F75A87"/>
    <w:rsid w:val="00F80D89"/>
    <w:rsid w:val="00F81BE6"/>
    <w:rsid w:val="00F87E22"/>
    <w:rsid w:val="00F90E3A"/>
    <w:rsid w:val="00FA09B9"/>
    <w:rsid w:val="00FA15BA"/>
    <w:rsid w:val="00FA446A"/>
    <w:rsid w:val="00FB6857"/>
    <w:rsid w:val="00FD1DD3"/>
    <w:rsid w:val="00FD473B"/>
    <w:rsid w:val="00FD55D7"/>
    <w:rsid w:val="00FE00DD"/>
    <w:rsid w:val="00FE0F5D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0593"/>
    <o:shapelayout v:ext="edit">
      <o:idmap v:ext="edit" data="1"/>
    </o:shapelayout>
  </w:shapeDefaults>
  <w:decimalSymbol w:val=","/>
  <w:listSeparator w:val=";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unhideWhenUsed/>
    <w:rsid w:val="006E6DB5"/>
    <w:pPr>
      <w:spacing w:after="0" w:line="240" w:lineRule="auto"/>
    </w:pPr>
    <w:rPr>
      <w:rFonts w:ascii="Arial" w:eastAsiaTheme="minorHAnsi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6E6DB5"/>
    <w:rPr>
      <w:rFonts w:ascii="Arial" w:hAnsi="Arial" w:cstheme="minorHAns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05CA0-CE54-4A52-8820-817B2884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1901</Words>
  <Characters>13122</Characters>
  <Application>Microsoft Office Word</Application>
  <DocSecurity>0</DocSecurity>
  <Lines>109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Fábiánné Hoffmann Márta</cp:lastModifiedBy>
  <cp:revision>5</cp:revision>
  <cp:lastPrinted>2018-04-20T08:26:00Z</cp:lastPrinted>
  <dcterms:created xsi:type="dcterms:W3CDTF">2019-03-20T09:29:00Z</dcterms:created>
  <dcterms:modified xsi:type="dcterms:W3CDTF">2019-03-20T12:20:00Z</dcterms:modified>
</cp:coreProperties>
</file>